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C2439" w14:textId="77777777" w:rsidR="0065003A" w:rsidRPr="00FF188D" w:rsidRDefault="0065003A">
      <w:pPr>
        <w:tabs>
          <w:tab w:val="center" w:pos="4680"/>
        </w:tabs>
        <w:suppressAutoHyphens/>
        <w:jc w:val="both"/>
        <w:rPr>
          <w:rFonts w:ascii="Arial" w:hAnsi="Arial" w:cs="Arial"/>
          <w:color w:val="000000"/>
          <w:spacing w:val="-2"/>
        </w:rPr>
      </w:pPr>
      <w:r>
        <w:rPr>
          <w:rFonts w:ascii="Arial" w:hAnsi="Arial"/>
          <w:b/>
          <w:color w:val="000000"/>
          <w:spacing w:val="-2"/>
        </w:rPr>
        <w:tab/>
      </w:r>
      <w:r w:rsidRPr="00FF188D">
        <w:rPr>
          <w:rFonts w:ascii="Arial" w:hAnsi="Arial" w:cs="Arial"/>
          <w:b/>
          <w:color w:val="000000"/>
          <w:spacing w:val="-2"/>
        </w:rPr>
        <w:t xml:space="preserve">SECTION </w:t>
      </w:r>
      <w:r w:rsidR="00970CBD" w:rsidRPr="00FF188D">
        <w:rPr>
          <w:rFonts w:ascii="Arial" w:hAnsi="Arial" w:cs="Arial"/>
          <w:b/>
          <w:color w:val="000000"/>
          <w:spacing w:val="-2"/>
        </w:rPr>
        <w:t>26 05 29</w:t>
      </w:r>
    </w:p>
    <w:p w14:paraId="16468B95" w14:textId="77777777" w:rsidR="0065003A" w:rsidRPr="00FF188D" w:rsidRDefault="0065003A">
      <w:pPr>
        <w:pStyle w:val="Heading1"/>
        <w:rPr>
          <w:rFonts w:cs="Arial"/>
          <w:sz w:val="20"/>
        </w:rPr>
      </w:pPr>
      <w:r w:rsidRPr="00FF188D">
        <w:rPr>
          <w:rFonts w:cs="Arial"/>
          <w:sz w:val="20"/>
        </w:rPr>
        <w:tab/>
      </w:r>
      <w:r w:rsidR="00FF188D">
        <w:rPr>
          <w:rFonts w:cs="Arial"/>
          <w:sz w:val="20"/>
        </w:rPr>
        <w:t>HANGERS AND SUPPORTS FOR ELECTRICAL SYSTEMS</w:t>
      </w:r>
    </w:p>
    <w:p w14:paraId="2B6583AF" w14:textId="77777777" w:rsidR="0065003A" w:rsidRPr="00FF188D" w:rsidRDefault="0065003A">
      <w:pPr>
        <w:tabs>
          <w:tab w:val="center" w:pos="4680"/>
        </w:tabs>
        <w:suppressAutoHyphens/>
        <w:jc w:val="both"/>
        <w:rPr>
          <w:rFonts w:ascii="Arial" w:hAnsi="Arial" w:cs="Arial"/>
          <w:b/>
          <w:color w:val="000000"/>
          <w:spacing w:val="-2"/>
        </w:rPr>
      </w:pPr>
    </w:p>
    <w:p w14:paraId="70799F06" w14:textId="77777777" w:rsidR="0065003A" w:rsidRPr="00FF188D" w:rsidRDefault="0065003A">
      <w:pPr>
        <w:tabs>
          <w:tab w:val="center" w:pos="4680"/>
        </w:tabs>
        <w:suppressAutoHyphens/>
        <w:jc w:val="both"/>
        <w:rPr>
          <w:rFonts w:ascii="Arial" w:hAnsi="Arial" w:cs="Arial"/>
          <w:b/>
          <w:color w:val="000000"/>
          <w:spacing w:val="-2"/>
        </w:rPr>
      </w:pPr>
    </w:p>
    <w:p w14:paraId="04D689D7" w14:textId="77777777" w:rsidR="0065003A" w:rsidRPr="00FF188D" w:rsidRDefault="00FF188D" w:rsidP="00FF18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color w:val="000000"/>
          <w:spacing w:val="-2"/>
        </w:rPr>
      </w:pPr>
      <w:r>
        <w:rPr>
          <w:rFonts w:ascii="Arial" w:hAnsi="Arial" w:cs="Arial"/>
          <w:b/>
          <w:color w:val="000000"/>
          <w:spacing w:val="-2"/>
        </w:rPr>
        <w:t xml:space="preserve">PART 1 – </w:t>
      </w:r>
      <w:r w:rsidR="0065003A" w:rsidRPr="00FF188D">
        <w:rPr>
          <w:rFonts w:ascii="Arial" w:hAnsi="Arial" w:cs="Arial"/>
          <w:b/>
          <w:color w:val="000000"/>
          <w:spacing w:val="-2"/>
        </w:rPr>
        <w:t>GENERAL</w:t>
      </w:r>
    </w:p>
    <w:p w14:paraId="3572BCDF" w14:textId="77777777" w:rsidR="0065003A" w:rsidRPr="00FF188D" w:rsidRDefault="006500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color w:val="000000"/>
          <w:spacing w:val="-2"/>
        </w:rPr>
      </w:pPr>
    </w:p>
    <w:p w14:paraId="0DC48098" w14:textId="77777777" w:rsidR="0065003A" w:rsidRPr="00FF188D" w:rsidRDefault="0065003A">
      <w:pPr>
        <w:numPr>
          <w:ilvl w:val="1"/>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color w:val="000000"/>
          <w:spacing w:val="-2"/>
        </w:rPr>
      </w:pPr>
      <w:r w:rsidRPr="00FF188D">
        <w:rPr>
          <w:rFonts w:ascii="Arial" w:hAnsi="Arial" w:cs="Arial"/>
          <w:color w:val="000000"/>
          <w:spacing w:val="-2"/>
        </w:rPr>
        <w:t>WORK INCLUDED</w:t>
      </w:r>
    </w:p>
    <w:p w14:paraId="468608EE" w14:textId="77777777" w:rsidR="0065003A" w:rsidRPr="00FF188D" w:rsidRDefault="0065003A" w:rsidP="00FF188D">
      <w:pPr>
        <w:numPr>
          <w:ilvl w:val="0"/>
          <w:numId w:val="26"/>
        </w:numPr>
        <w:tabs>
          <w:tab w:val="clear" w:pos="1512"/>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60"/>
        <w:ind w:left="1440" w:hanging="720"/>
        <w:jc w:val="both"/>
        <w:rPr>
          <w:rFonts w:ascii="Arial" w:hAnsi="Arial" w:cs="Arial"/>
          <w:color w:val="000000"/>
          <w:spacing w:val="-2"/>
        </w:rPr>
      </w:pPr>
      <w:r w:rsidRPr="00FF188D">
        <w:rPr>
          <w:rFonts w:ascii="Arial" w:hAnsi="Arial" w:cs="Arial"/>
          <w:color w:val="000000"/>
          <w:spacing w:val="-2"/>
        </w:rPr>
        <w:t>This section specifies the requirements necessary to furnish and install slotted channel, accessories and fasteners as shown on the drawings.</w:t>
      </w:r>
    </w:p>
    <w:p w14:paraId="1F1177C4" w14:textId="77777777" w:rsidR="0065003A" w:rsidRPr="00FF188D" w:rsidRDefault="0065003A">
      <w:pPr>
        <w:numPr>
          <w:ilvl w:val="1"/>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rPr>
          <w:rFonts w:ascii="Arial" w:hAnsi="Arial" w:cs="Arial"/>
          <w:color w:val="000000"/>
          <w:spacing w:val="-2"/>
        </w:rPr>
      </w:pPr>
      <w:r w:rsidRPr="00FF188D">
        <w:rPr>
          <w:rFonts w:ascii="Arial" w:hAnsi="Arial" w:cs="Arial"/>
          <w:color w:val="000000"/>
          <w:spacing w:val="-2"/>
        </w:rPr>
        <w:t>RELATED WORK</w:t>
      </w:r>
    </w:p>
    <w:p w14:paraId="7C2C63DB" w14:textId="77777777" w:rsidR="0065003A" w:rsidRPr="00FF188D" w:rsidRDefault="0065003A" w:rsidP="00FF188D">
      <w:pPr>
        <w:numPr>
          <w:ilvl w:val="0"/>
          <w:numId w:val="23"/>
        </w:numPr>
        <w:tabs>
          <w:tab w:val="clear" w:pos="1512"/>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60"/>
        <w:ind w:left="1440" w:hanging="720"/>
        <w:jc w:val="both"/>
        <w:rPr>
          <w:rFonts w:ascii="Arial" w:hAnsi="Arial" w:cs="Arial"/>
          <w:color w:val="000000"/>
          <w:spacing w:val="-2"/>
        </w:rPr>
      </w:pPr>
      <w:r w:rsidRPr="00FF188D">
        <w:rPr>
          <w:rFonts w:ascii="Arial" w:hAnsi="Arial" w:cs="Arial"/>
          <w:color w:val="000000"/>
          <w:spacing w:val="-2"/>
        </w:rPr>
        <w:t>This section shall be used in conjunction with the following other specifications and related contract documents to establish the total requirements for the referenced slotted channel framing systems:</w:t>
      </w:r>
    </w:p>
    <w:p w14:paraId="4DFFB79A" w14:textId="77777777" w:rsidR="0065003A" w:rsidRPr="00FF188D" w:rsidRDefault="0065003A" w:rsidP="00FF188D">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ind w:left="1980" w:hanging="540"/>
        <w:jc w:val="both"/>
        <w:rPr>
          <w:rFonts w:ascii="Arial" w:hAnsi="Arial" w:cs="Arial"/>
          <w:color w:val="000000"/>
          <w:spacing w:val="-2"/>
        </w:rPr>
      </w:pPr>
      <w:r w:rsidRPr="00FF188D">
        <w:rPr>
          <w:rFonts w:ascii="Arial" w:hAnsi="Arial" w:cs="Arial"/>
          <w:color w:val="000000"/>
          <w:spacing w:val="-2"/>
        </w:rPr>
        <w:t>Division 1 sections included in the project specifications.</w:t>
      </w:r>
    </w:p>
    <w:p w14:paraId="66337046" w14:textId="77777777" w:rsidR="0065003A" w:rsidRPr="00FF188D" w:rsidRDefault="0065003A" w:rsidP="00FF188D">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980" w:hanging="540"/>
        <w:jc w:val="both"/>
        <w:rPr>
          <w:rFonts w:ascii="Arial" w:hAnsi="Arial" w:cs="Arial"/>
          <w:color w:val="000000"/>
          <w:spacing w:val="-2"/>
        </w:rPr>
      </w:pPr>
      <w:r w:rsidRPr="00FF188D">
        <w:rPr>
          <w:rFonts w:ascii="Arial" w:hAnsi="Arial" w:cs="Arial"/>
          <w:color w:val="000000"/>
          <w:spacing w:val="-2"/>
        </w:rPr>
        <w:t>The Contract.</w:t>
      </w:r>
    </w:p>
    <w:p w14:paraId="5E672BC2" w14:textId="77777777" w:rsidR="0065003A" w:rsidRPr="00FF188D" w:rsidRDefault="0065003A" w:rsidP="00FF188D">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980" w:hanging="540"/>
        <w:jc w:val="both"/>
        <w:rPr>
          <w:rFonts w:ascii="Arial" w:hAnsi="Arial" w:cs="Arial"/>
          <w:color w:val="000000"/>
          <w:spacing w:val="-2"/>
        </w:rPr>
      </w:pPr>
      <w:r w:rsidRPr="00FF188D">
        <w:rPr>
          <w:rFonts w:ascii="Arial" w:hAnsi="Arial" w:cs="Arial"/>
          <w:color w:val="000000"/>
          <w:spacing w:val="-2"/>
        </w:rPr>
        <w:t xml:space="preserve">Division </w:t>
      </w:r>
      <w:r w:rsidR="00970CBD" w:rsidRPr="00FF188D">
        <w:rPr>
          <w:rFonts w:ascii="Arial" w:hAnsi="Arial" w:cs="Arial"/>
          <w:color w:val="000000"/>
          <w:spacing w:val="-2"/>
        </w:rPr>
        <w:t>23 and 23</w:t>
      </w:r>
      <w:r w:rsidRPr="00FF188D">
        <w:rPr>
          <w:rFonts w:ascii="Arial" w:hAnsi="Arial" w:cs="Arial"/>
          <w:color w:val="000000"/>
          <w:spacing w:val="-2"/>
        </w:rPr>
        <w:t xml:space="preserve"> Mechanical sections.</w:t>
      </w:r>
    </w:p>
    <w:p w14:paraId="370694C2" w14:textId="77777777" w:rsidR="0065003A" w:rsidRPr="00FF188D" w:rsidRDefault="0065003A" w:rsidP="00FF188D">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980" w:hanging="540"/>
        <w:jc w:val="both"/>
        <w:rPr>
          <w:rFonts w:ascii="Arial" w:hAnsi="Arial" w:cs="Arial"/>
          <w:color w:val="000000"/>
          <w:spacing w:val="-2"/>
        </w:rPr>
      </w:pPr>
      <w:r w:rsidRPr="00FF188D">
        <w:rPr>
          <w:rFonts w:ascii="Arial" w:hAnsi="Arial" w:cs="Arial"/>
          <w:color w:val="000000"/>
          <w:spacing w:val="-2"/>
        </w:rPr>
        <w:t xml:space="preserve">Division </w:t>
      </w:r>
      <w:r w:rsidR="00970CBD" w:rsidRPr="00FF188D">
        <w:rPr>
          <w:rFonts w:ascii="Arial" w:hAnsi="Arial" w:cs="Arial"/>
          <w:color w:val="000000"/>
          <w:spacing w:val="-2"/>
        </w:rPr>
        <w:t>26</w:t>
      </w:r>
      <w:r w:rsidRPr="00FF188D">
        <w:rPr>
          <w:rFonts w:ascii="Arial" w:hAnsi="Arial" w:cs="Arial"/>
          <w:color w:val="000000"/>
          <w:spacing w:val="-2"/>
        </w:rPr>
        <w:t xml:space="preserve"> Electrical sections.</w:t>
      </w:r>
    </w:p>
    <w:p w14:paraId="1285A3CE" w14:textId="77777777" w:rsidR="0065003A" w:rsidRPr="00FF188D" w:rsidRDefault="0065003A" w:rsidP="00FF188D">
      <w:pPr>
        <w:pStyle w:val="BodyTextIndent"/>
        <w:numPr>
          <w:ilvl w:val="0"/>
          <w:numId w:val="23"/>
        </w:numPr>
        <w:tabs>
          <w:tab w:val="clear" w:pos="1080"/>
          <w:tab w:val="clear" w:pos="1512"/>
          <w:tab w:val="left" w:pos="1440"/>
        </w:tabs>
        <w:spacing w:before="100"/>
        <w:ind w:left="1440" w:hanging="720"/>
        <w:rPr>
          <w:rFonts w:cs="Arial"/>
          <w:sz w:val="20"/>
        </w:rPr>
      </w:pPr>
      <w:r w:rsidRPr="00FF188D">
        <w:rPr>
          <w:rFonts w:cs="Arial"/>
          <w:sz w:val="20"/>
        </w:rPr>
        <w:t>CAUTION!  Use of this section without including all the above listed items may result in omission of the basic requirements.</w:t>
      </w:r>
    </w:p>
    <w:p w14:paraId="2BE9DAB2" w14:textId="77777777" w:rsidR="0065003A" w:rsidRPr="00FF188D" w:rsidRDefault="0065003A" w:rsidP="00FF188D">
      <w:pPr>
        <w:numPr>
          <w:ilvl w:val="0"/>
          <w:numId w:val="23"/>
        </w:numPr>
        <w:tabs>
          <w:tab w:val="clear" w:pos="1512"/>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ind w:left="1440" w:hanging="720"/>
        <w:jc w:val="both"/>
        <w:rPr>
          <w:rFonts w:ascii="Arial" w:hAnsi="Arial" w:cs="Arial"/>
          <w:color w:val="000000"/>
          <w:spacing w:val="-2"/>
        </w:rPr>
      </w:pPr>
      <w:r w:rsidRPr="00FF188D">
        <w:rPr>
          <w:rFonts w:ascii="Arial" w:hAnsi="Arial" w:cs="Arial"/>
          <w:color w:val="000000"/>
          <w:spacing w:val="-2"/>
        </w:rPr>
        <w:t>In the event of conflict regarding slotted channel framing system requirements between this section and any other section, the provisions of this section shall govern.</w:t>
      </w:r>
    </w:p>
    <w:p w14:paraId="4577B5BB" w14:textId="77777777" w:rsidR="0065003A" w:rsidRPr="00FF188D" w:rsidRDefault="0065003A">
      <w:pPr>
        <w:numPr>
          <w:ilvl w:val="1"/>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jc w:val="both"/>
        <w:rPr>
          <w:rFonts w:ascii="Arial" w:hAnsi="Arial" w:cs="Arial"/>
          <w:color w:val="000000"/>
          <w:spacing w:val="-2"/>
        </w:rPr>
      </w:pPr>
      <w:r w:rsidRPr="00FF188D">
        <w:rPr>
          <w:rFonts w:ascii="Arial" w:hAnsi="Arial" w:cs="Arial"/>
          <w:color w:val="000000"/>
          <w:spacing w:val="-2"/>
        </w:rPr>
        <w:t>CONSTRUCTION STANDARDS</w:t>
      </w:r>
    </w:p>
    <w:p w14:paraId="1C83A353" w14:textId="77777777" w:rsidR="0065003A" w:rsidRPr="00FF188D" w:rsidRDefault="0065003A" w:rsidP="00FF188D">
      <w:pPr>
        <w:numPr>
          <w:ilvl w:val="0"/>
          <w:numId w:val="24"/>
        </w:numPr>
        <w:tabs>
          <w:tab w:val="clear" w:pos="1512"/>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60"/>
        <w:ind w:left="1440" w:hanging="720"/>
        <w:jc w:val="both"/>
        <w:rPr>
          <w:rFonts w:ascii="Arial" w:hAnsi="Arial" w:cs="Arial"/>
          <w:color w:val="000000"/>
          <w:spacing w:val="-2"/>
        </w:rPr>
      </w:pPr>
      <w:r w:rsidRPr="00FF188D">
        <w:rPr>
          <w:rFonts w:ascii="Arial" w:hAnsi="Arial" w:cs="Arial"/>
          <w:color w:val="000000"/>
          <w:spacing w:val="-2"/>
        </w:rPr>
        <w:t>All work and materials listed in this section shall conform to the following in addition to the contract documents:</w:t>
      </w:r>
    </w:p>
    <w:p w14:paraId="011D5935" w14:textId="77777777" w:rsidR="0065003A" w:rsidRPr="00FF188D" w:rsidRDefault="0065003A" w:rsidP="00FF188D">
      <w:pPr>
        <w:numPr>
          <w:ilvl w:val="0"/>
          <w:numId w:val="30"/>
        </w:numPr>
        <w:tabs>
          <w:tab w:val="clear" w:pos="1800"/>
          <w:tab w:val="left" w:pos="-1440"/>
          <w:tab w:val="left" w:pos="-720"/>
          <w:tab w:val="left" w:pos="720"/>
          <w:tab w:val="left" w:pos="1440"/>
          <w:tab w:val="num"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ind w:left="1980" w:hanging="540"/>
        <w:jc w:val="both"/>
        <w:rPr>
          <w:rFonts w:ascii="Arial" w:hAnsi="Arial" w:cs="Arial"/>
          <w:color w:val="000000"/>
          <w:spacing w:val="-2"/>
        </w:rPr>
      </w:pPr>
      <w:r w:rsidRPr="00FF188D">
        <w:rPr>
          <w:rFonts w:ascii="Arial" w:hAnsi="Arial" w:cs="Arial"/>
          <w:color w:val="000000"/>
          <w:spacing w:val="-2"/>
        </w:rPr>
        <w:t>Federal, State and Local codes.</w:t>
      </w:r>
    </w:p>
    <w:p w14:paraId="5DF4069E" w14:textId="77777777" w:rsidR="0065003A" w:rsidRPr="00FF188D" w:rsidRDefault="0065003A" w:rsidP="00FF188D">
      <w:pPr>
        <w:numPr>
          <w:ilvl w:val="0"/>
          <w:numId w:val="30"/>
        </w:numPr>
        <w:tabs>
          <w:tab w:val="clear" w:pos="1800"/>
          <w:tab w:val="left" w:pos="-1440"/>
          <w:tab w:val="left" w:pos="-720"/>
          <w:tab w:val="left" w:pos="720"/>
          <w:tab w:val="left" w:pos="1440"/>
          <w:tab w:val="num"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980" w:hanging="540"/>
        <w:jc w:val="both"/>
        <w:rPr>
          <w:rFonts w:ascii="Arial" w:hAnsi="Arial" w:cs="Arial"/>
          <w:color w:val="000000"/>
          <w:spacing w:val="-2"/>
        </w:rPr>
      </w:pPr>
      <w:r w:rsidRPr="00FF188D">
        <w:rPr>
          <w:rFonts w:ascii="Arial" w:hAnsi="Arial" w:cs="Arial"/>
          <w:color w:val="000000"/>
          <w:spacing w:val="-2"/>
        </w:rPr>
        <w:t>American Iron and Steel Institute (AISI), specification for the Design of Cold Formed Steel Structural Members.</w:t>
      </w:r>
    </w:p>
    <w:p w14:paraId="75AEB65C" w14:textId="77777777" w:rsidR="0065003A" w:rsidRPr="00FF188D" w:rsidRDefault="0065003A" w:rsidP="00FF188D">
      <w:pPr>
        <w:numPr>
          <w:ilvl w:val="0"/>
          <w:numId w:val="30"/>
        </w:numPr>
        <w:tabs>
          <w:tab w:val="clear" w:pos="1800"/>
          <w:tab w:val="left" w:pos="-1440"/>
          <w:tab w:val="left" w:pos="-720"/>
          <w:tab w:val="left" w:pos="720"/>
          <w:tab w:val="left" w:pos="1440"/>
          <w:tab w:val="num"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980" w:hanging="540"/>
        <w:jc w:val="both"/>
        <w:rPr>
          <w:rFonts w:ascii="Arial" w:hAnsi="Arial" w:cs="Arial"/>
          <w:color w:val="000000"/>
          <w:spacing w:val="-2"/>
        </w:rPr>
      </w:pPr>
      <w:r w:rsidRPr="00FF188D">
        <w:rPr>
          <w:rFonts w:ascii="Arial" w:hAnsi="Arial" w:cs="Arial"/>
          <w:color w:val="000000"/>
          <w:spacing w:val="-2"/>
        </w:rPr>
        <w:t>American Society of Testing and Materials (ASTM).</w:t>
      </w:r>
    </w:p>
    <w:p w14:paraId="4A96E05B" w14:textId="77777777" w:rsidR="0065003A" w:rsidRPr="00FF188D" w:rsidRDefault="0065003A">
      <w:pPr>
        <w:numPr>
          <w:ilvl w:val="1"/>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jc w:val="both"/>
        <w:rPr>
          <w:rFonts w:ascii="Arial" w:hAnsi="Arial" w:cs="Arial"/>
          <w:color w:val="000000"/>
          <w:spacing w:val="-2"/>
        </w:rPr>
      </w:pPr>
      <w:r w:rsidRPr="00FF188D">
        <w:rPr>
          <w:rFonts w:ascii="Arial" w:hAnsi="Arial" w:cs="Arial"/>
          <w:color w:val="000000"/>
          <w:spacing w:val="-2"/>
        </w:rPr>
        <w:t>DELIVERY, STORAGE AND HANDLING</w:t>
      </w:r>
    </w:p>
    <w:p w14:paraId="1929E37E" w14:textId="77777777" w:rsidR="0065003A" w:rsidRPr="00FF188D" w:rsidRDefault="0065003A" w:rsidP="00FF188D">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60"/>
        <w:ind w:left="1440" w:hanging="720"/>
        <w:jc w:val="both"/>
        <w:rPr>
          <w:rFonts w:ascii="Arial" w:hAnsi="Arial" w:cs="Arial"/>
          <w:color w:val="000000"/>
          <w:spacing w:val="-2"/>
        </w:rPr>
      </w:pPr>
      <w:r w:rsidRPr="00FF188D">
        <w:rPr>
          <w:rFonts w:ascii="Arial" w:hAnsi="Arial" w:cs="Arial"/>
          <w:color w:val="000000"/>
          <w:spacing w:val="-2"/>
        </w:rPr>
        <w:t>All material shall be delivered to the work site in original factory packaging with tags or labels calling out manufacturer and product.</w:t>
      </w:r>
    </w:p>
    <w:p w14:paraId="770929D8" w14:textId="77777777" w:rsidR="0065003A" w:rsidRPr="00FF188D" w:rsidRDefault="0065003A" w:rsidP="00FF188D">
      <w:pPr>
        <w:pStyle w:val="BodyTextIndent2"/>
        <w:numPr>
          <w:ilvl w:val="0"/>
          <w:numId w:val="5"/>
        </w:numPr>
        <w:spacing w:before="100"/>
        <w:ind w:left="1440" w:hanging="720"/>
        <w:rPr>
          <w:rFonts w:cs="Arial"/>
          <w:sz w:val="20"/>
        </w:rPr>
      </w:pPr>
      <w:r w:rsidRPr="00FF188D">
        <w:rPr>
          <w:rFonts w:cs="Arial"/>
          <w:sz w:val="20"/>
        </w:rPr>
        <w:t>All material shall be protected from the elements at the work site by a shelter or other covering.</w:t>
      </w:r>
    </w:p>
    <w:p w14:paraId="359731D7" w14:textId="77777777" w:rsidR="0065003A" w:rsidRDefault="0065003A">
      <w:pP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color w:val="000000"/>
          <w:spacing w:val="-2"/>
        </w:rPr>
      </w:pPr>
    </w:p>
    <w:p w14:paraId="045FCE04" w14:textId="77777777" w:rsidR="00FF188D" w:rsidRPr="00FF188D" w:rsidRDefault="00FF188D">
      <w:pP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color w:val="000000"/>
          <w:spacing w:val="-2"/>
        </w:rPr>
      </w:pPr>
    </w:p>
    <w:p w14:paraId="6A6F18D0" w14:textId="77777777" w:rsidR="0065003A" w:rsidRPr="00FF188D" w:rsidRDefault="00FF188D">
      <w:pPr>
        <w:tabs>
          <w:tab w:val="left" w:pos="-144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color w:val="000000"/>
          <w:spacing w:val="-2"/>
        </w:rPr>
      </w:pPr>
      <w:r>
        <w:rPr>
          <w:rFonts w:ascii="Arial" w:hAnsi="Arial" w:cs="Arial"/>
          <w:b/>
          <w:color w:val="000000"/>
          <w:spacing w:val="-2"/>
        </w:rPr>
        <w:t xml:space="preserve">PART 2 – </w:t>
      </w:r>
      <w:r w:rsidR="0065003A" w:rsidRPr="00FF188D">
        <w:rPr>
          <w:rFonts w:ascii="Arial" w:hAnsi="Arial" w:cs="Arial"/>
          <w:b/>
          <w:color w:val="000000"/>
          <w:spacing w:val="-2"/>
        </w:rPr>
        <w:t>PRODUCTS</w:t>
      </w:r>
    </w:p>
    <w:p w14:paraId="4317C798" w14:textId="77777777" w:rsidR="0065003A" w:rsidRPr="00FF188D" w:rsidRDefault="0065003A">
      <w:pPr>
        <w:numPr>
          <w:ilvl w:val="1"/>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jc w:val="both"/>
        <w:rPr>
          <w:rFonts w:ascii="Arial" w:hAnsi="Arial" w:cs="Arial"/>
          <w:color w:val="000000"/>
          <w:spacing w:val="-2"/>
        </w:rPr>
      </w:pPr>
      <w:r w:rsidRPr="00FF188D">
        <w:rPr>
          <w:rFonts w:ascii="Arial" w:hAnsi="Arial" w:cs="Arial"/>
          <w:color w:val="000000"/>
          <w:spacing w:val="-2"/>
        </w:rPr>
        <w:t>ACCEPTABLE MANUFACTURERS</w:t>
      </w:r>
    </w:p>
    <w:p w14:paraId="0250D881" w14:textId="77777777" w:rsidR="005F4728" w:rsidRPr="005F4728" w:rsidRDefault="005F4728" w:rsidP="005F4728">
      <w:pPr>
        <w:numPr>
          <w:ilvl w:val="0"/>
          <w:numId w:val="29"/>
        </w:numPr>
        <w:tabs>
          <w:tab w:val="left" w:pos="-144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60"/>
        <w:ind w:left="1440" w:hanging="720"/>
        <w:jc w:val="both"/>
        <w:rPr>
          <w:rFonts w:ascii="Arial" w:hAnsi="Arial" w:cs="Arial"/>
          <w:color w:val="000000"/>
          <w:spacing w:val="-2"/>
        </w:rPr>
      </w:pPr>
      <w:r w:rsidRPr="005F4728">
        <w:rPr>
          <w:rFonts w:ascii="Arial" w:hAnsi="Arial" w:cs="Arial"/>
          <w:color w:val="000000"/>
          <w:spacing w:val="-2"/>
        </w:rPr>
        <w:t>Subject to comply with requirements, use products by Hilti Inc. as Basis of design.</w:t>
      </w:r>
    </w:p>
    <w:p w14:paraId="728E8EDF" w14:textId="1D93B294" w:rsidR="0065003A" w:rsidRPr="005F4728" w:rsidRDefault="00B969F0" w:rsidP="005F4728">
      <w:pPr>
        <w:numPr>
          <w:ilvl w:val="0"/>
          <w:numId w:val="29"/>
        </w:numPr>
        <w:tabs>
          <w:tab w:val="left" w:pos="-144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60"/>
        <w:ind w:left="1440" w:hanging="720"/>
        <w:jc w:val="both"/>
        <w:rPr>
          <w:rFonts w:ascii="Arial" w:hAnsi="Arial" w:cs="Arial"/>
          <w:color w:val="000000"/>
          <w:spacing w:val="-2"/>
        </w:rPr>
      </w:pPr>
      <w:r w:rsidRPr="00B969F0">
        <w:rPr>
          <w:rFonts w:ascii="Arial" w:hAnsi="Arial" w:cs="Arial"/>
          <w:color w:val="000000"/>
          <w:spacing w:val="-2"/>
        </w:rPr>
        <w:t xml:space="preserve">Modular channel and girder </w:t>
      </w:r>
      <w:r w:rsidR="004639E3" w:rsidRPr="00B969F0">
        <w:rPr>
          <w:rFonts w:ascii="Arial" w:hAnsi="Arial" w:cs="Arial"/>
          <w:color w:val="000000"/>
          <w:spacing w:val="-2"/>
        </w:rPr>
        <w:t>support</w:t>
      </w:r>
      <w:r w:rsidRPr="00B969F0">
        <w:rPr>
          <w:rFonts w:ascii="Arial" w:hAnsi="Arial" w:cs="Arial"/>
          <w:color w:val="000000"/>
          <w:spacing w:val="-2"/>
        </w:rPr>
        <w:t xml:space="preserve"> shall be the MT System supplied by Hilti, Inc. </w:t>
      </w:r>
    </w:p>
    <w:p w14:paraId="620C0230" w14:textId="77777777" w:rsidR="0065003A" w:rsidRPr="00FF188D" w:rsidRDefault="0065003A">
      <w:pPr>
        <w:numPr>
          <w:ilvl w:val="1"/>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jc w:val="both"/>
        <w:rPr>
          <w:rFonts w:ascii="Arial" w:hAnsi="Arial" w:cs="Arial"/>
          <w:color w:val="000000"/>
          <w:spacing w:val="-2"/>
        </w:rPr>
      </w:pPr>
      <w:r w:rsidRPr="00FF188D">
        <w:rPr>
          <w:rFonts w:ascii="Arial" w:hAnsi="Arial" w:cs="Arial"/>
          <w:color w:val="000000"/>
          <w:spacing w:val="-2"/>
        </w:rPr>
        <w:t>MATERIALS</w:t>
      </w:r>
    </w:p>
    <w:p w14:paraId="01BCE20E" w14:textId="36D04C74" w:rsidR="00B969F0" w:rsidRDefault="00B969F0" w:rsidP="005F4728">
      <w:pPr>
        <w:numPr>
          <w:ilvl w:val="0"/>
          <w:numId w:val="46"/>
        </w:numPr>
        <w:tabs>
          <w:tab w:val="left" w:pos="-1440"/>
          <w:tab w:val="left" w:pos="-720"/>
        </w:tabs>
        <w:suppressAutoHyphens/>
        <w:spacing w:before="160"/>
        <w:ind w:left="1440" w:hanging="720"/>
        <w:jc w:val="both"/>
        <w:rPr>
          <w:rFonts w:ascii="Arial" w:hAnsi="Arial" w:cs="Arial"/>
          <w:color w:val="000000"/>
          <w:spacing w:val="-2"/>
        </w:rPr>
      </w:pPr>
      <w:r w:rsidRPr="00B969F0">
        <w:rPr>
          <w:rFonts w:ascii="Arial" w:hAnsi="Arial" w:cs="Arial"/>
          <w:color w:val="000000"/>
          <w:spacing w:val="-2"/>
        </w:rPr>
        <w:t xml:space="preserve">Modular channel and girder </w:t>
      </w:r>
      <w:r w:rsidR="004639E3" w:rsidRPr="00B969F0">
        <w:rPr>
          <w:rFonts w:ascii="Arial" w:hAnsi="Arial" w:cs="Arial"/>
          <w:color w:val="000000"/>
          <w:spacing w:val="-2"/>
        </w:rPr>
        <w:t>support</w:t>
      </w:r>
      <w:r w:rsidRPr="00B969F0">
        <w:rPr>
          <w:rFonts w:ascii="Arial" w:hAnsi="Arial" w:cs="Arial"/>
          <w:color w:val="000000"/>
          <w:spacing w:val="-2"/>
        </w:rPr>
        <w:t xml:space="preserve"> shall be</w:t>
      </w:r>
      <w:r w:rsidR="00A37690">
        <w:rPr>
          <w:rFonts w:ascii="Arial" w:hAnsi="Arial" w:cs="Arial"/>
          <w:color w:val="000000"/>
          <w:spacing w:val="-2"/>
        </w:rPr>
        <w:t xml:space="preserve"> </w:t>
      </w:r>
      <w:r w:rsidR="009F5CCD">
        <w:rPr>
          <w:rFonts w:ascii="Arial" w:hAnsi="Arial" w:cs="Arial"/>
          <w:color w:val="000000"/>
          <w:spacing w:val="-2"/>
        </w:rPr>
        <w:t>th</w:t>
      </w:r>
      <w:r w:rsidR="00A37690">
        <w:rPr>
          <w:rFonts w:ascii="Arial" w:hAnsi="Arial" w:cs="Arial"/>
          <w:color w:val="000000"/>
          <w:spacing w:val="-2"/>
        </w:rPr>
        <w:t>e</w:t>
      </w:r>
      <w:r w:rsidRPr="00B969F0">
        <w:rPr>
          <w:rFonts w:ascii="Arial" w:hAnsi="Arial" w:cs="Arial"/>
          <w:color w:val="000000"/>
          <w:spacing w:val="-2"/>
        </w:rPr>
        <w:t xml:space="preserve"> MT System</w:t>
      </w:r>
      <w:r w:rsidR="009F5CCD">
        <w:rPr>
          <w:rFonts w:ascii="Arial" w:hAnsi="Arial" w:cs="Arial"/>
          <w:color w:val="000000"/>
          <w:spacing w:val="-2"/>
        </w:rPr>
        <w:t>,</w:t>
      </w:r>
      <w:r w:rsidRPr="00B969F0">
        <w:rPr>
          <w:rFonts w:ascii="Arial" w:hAnsi="Arial" w:cs="Arial"/>
          <w:color w:val="000000"/>
          <w:spacing w:val="-2"/>
        </w:rPr>
        <w:t xml:space="preserve"> </w:t>
      </w:r>
      <w:r w:rsidR="00A37690">
        <w:rPr>
          <w:rFonts w:ascii="Arial" w:hAnsi="Arial" w:cs="Arial"/>
          <w:color w:val="000000"/>
          <w:spacing w:val="-2"/>
        </w:rPr>
        <w:t>designed</w:t>
      </w:r>
      <w:r w:rsidR="00C12442">
        <w:rPr>
          <w:rFonts w:ascii="Arial" w:hAnsi="Arial" w:cs="Arial"/>
          <w:color w:val="000000"/>
          <w:spacing w:val="-2"/>
        </w:rPr>
        <w:t xml:space="preserve">, </w:t>
      </w:r>
      <w:r w:rsidR="009F5CCD">
        <w:rPr>
          <w:rFonts w:ascii="Arial" w:hAnsi="Arial" w:cs="Arial"/>
          <w:color w:val="000000"/>
          <w:spacing w:val="-2"/>
        </w:rPr>
        <w:t xml:space="preserve">supplied </w:t>
      </w:r>
      <w:r w:rsidR="00C12442">
        <w:rPr>
          <w:rFonts w:ascii="Arial" w:hAnsi="Arial" w:cs="Arial"/>
          <w:color w:val="000000"/>
          <w:spacing w:val="-2"/>
        </w:rPr>
        <w:t>and assembled</w:t>
      </w:r>
      <w:r w:rsidR="00A37690">
        <w:rPr>
          <w:rFonts w:ascii="Arial" w:hAnsi="Arial" w:cs="Arial"/>
          <w:color w:val="000000"/>
          <w:spacing w:val="-2"/>
        </w:rPr>
        <w:t xml:space="preserve"> in accordance with </w:t>
      </w:r>
      <w:r w:rsidR="00C25F3F">
        <w:rPr>
          <w:rFonts w:ascii="Arial" w:hAnsi="Arial" w:cs="Arial"/>
          <w:color w:val="000000"/>
          <w:spacing w:val="-2"/>
        </w:rPr>
        <w:t>manufacturers</w:t>
      </w:r>
      <w:r w:rsidR="006771DE">
        <w:rPr>
          <w:rFonts w:ascii="Arial" w:hAnsi="Arial" w:cs="Arial"/>
          <w:color w:val="000000"/>
          <w:spacing w:val="-2"/>
        </w:rPr>
        <w:t>’</w:t>
      </w:r>
      <w:r w:rsidR="00C25F3F">
        <w:rPr>
          <w:rFonts w:ascii="Arial" w:hAnsi="Arial" w:cs="Arial"/>
          <w:color w:val="000000"/>
          <w:spacing w:val="-2"/>
        </w:rPr>
        <w:t xml:space="preserve"> instructions</w:t>
      </w:r>
      <w:r w:rsidR="00F15729">
        <w:rPr>
          <w:rFonts w:ascii="Arial" w:hAnsi="Arial" w:cs="Arial"/>
          <w:color w:val="000000"/>
          <w:spacing w:val="-2"/>
        </w:rPr>
        <w:t>.</w:t>
      </w:r>
    </w:p>
    <w:p w14:paraId="4638D4CE" w14:textId="6E352B20" w:rsidR="0065003A" w:rsidRPr="00FF188D" w:rsidRDefault="0065003A" w:rsidP="00DD308A">
      <w:pPr>
        <w:pStyle w:val="Heading2"/>
        <w:ind w:left="0"/>
        <w:rPr>
          <w:rFonts w:cs="Arial"/>
          <w:sz w:val="20"/>
        </w:rPr>
      </w:pPr>
    </w:p>
    <w:p w14:paraId="0D48B2A4" w14:textId="77777777" w:rsidR="0065003A" w:rsidRPr="00FF188D" w:rsidRDefault="0065003A">
      <w:pPr>
        <w:numPr>
          <w:ilvl w:val="1"/>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jc w:val="both"/>
        <w:rPr>
          <w:rFonts w:ascii="Arial" w:hAnsi="Arial" w:cs="Arial"/>
          <w:color w:val="000000"/>
          <w:spacing w:val="-2"/>
        </w:rPr>
      </w:pPr>
      <w:r w:rsidRPr="00FF188D">
        <w:rPr>
          <w:rFonts w:ascii="Arial" w:hAnsi="Arial" w:cs="Arial"/>
          <w:color w:val="000000"/>
          <w:spacing w:val="-2"/>
        </w:rPr>
        <w:t>ACCESSORIES</w:t>
      </w:r>
    </w:p>
    <w:p w14:paraId="38F9F2DA" w14:textId="30AA491C" w:rsidR="0065003A" w:rsidRPr="00FF188D" w:rsidRDefault="00982E68" w:rsidP="00FF188D">
      <w:pPr>
        <w:numPr>
          <w:ilvl w:val="0"/>
          <w:numId w:val="32"/>
        </w:numPr>
        <w:tabs>
          <w:tab w:val="clear" w:pos="1080"/>
          <w:tab w:val="left" w:pos="-1980"/>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60"/>
        <w:ind w:left="1440" w:hanging="720"/>
        <w:jc w:val="both"/>
        <w:rPr>
          <w:rFonts w:ascii="Arial" w:hAnsi="Arial" w:cs="Arial"/>
          <w:color w:val="000000"/>
          <w:spacing w:val="-2"/>
        </w:rPr>
      </w:pPr>
      <w:r>
        <w:rPr>
          <w:rFonts w:ascii="Arial" w:hAnsi="Arial" w:cs="Arial"/>
          <w:color w:val="000000"/>
          <w:spacing w:val="-2"/>
        </w:rPr>
        <w:t>Modular channel and girder support</w:t>
      </w:r>
      <w:r w:rsidR="00D76C4A">
        <w:rPr>
          <w:rFonts w:ascii="Arial" w:hAnsi="Arial" w:cs="Arial"/>
          <w:color w:val="000000"/>
          <w:spacing w:val="-2"/>
        </w:rPr>
        <w:t xml:space="preserve"> </w:t>
      </w:r>
      <w:r w:rsidR="007C5308">
        <w:rPr>
          <w:rFonts w:ascii="Arial" w:hAnsi="Arial" w:cs="Arial"/>
          <w:color w:val="000000"/>
          <w:spacing w:val="-2"/>
        </w:rPr>
        <w:t>accessories</w:t>
      </w:r>
      <w:r w:rsidR="00A86FF6">
        <w:rPr>
          <w:rFonts w:ascii="Arial" w:hAnsi="Arial" w:cs="Arial"/>
          <w:color w:val="000000"/>
          <w:spacing w:val="-2"/>
        </w:rPr>
        <w:t xml:space="preserve"> </w:t>
      </w:r>
      <w:r w:rsidR="00567201">
        <w:rPr>
          <w:rFonts w:ascii="Arial" w:hAnsi="Arial" w:cs="Arial"/>
          <w:color w:val="000000"/>
          <w:spacing w:val="-2"/>
        </w:rPr>
        <w:t xml:space="preserve">shall </w:t>
      </w:r>
      <w:r w:rsidR="00CD7C8B">
        <w:rPr>
          <w:rFonts w:ascii="Arial" w:hAnsi="Arial" w:cs="Arial"/>
          <w:color w:val="000000"/>
          <w:spacing w:val="-2"/>
        </w:rPr>
        <w:t>be designed</w:t>
      </w:r>
      <w:r w:rsidR="008C2169">
        <w:rPr>
          <w:rFonts w:ascii="Arial" w:hAnsi="Arial" w:cs="Arial"/>
          <w:color w:val="000000"/>
          <w:spacing w:val="-2"/>
        </w:rPr>
        <w:t xml:space="preserve"> and used</w:t>
      </w:r>
      <w:r w:rsidR="00CD7C8B">
        <w:rPr>
          <w:rFonts w:ascii="Arial" w:hAnsi="Arial" w:cs="Arial"/>
          <w:color w:val="000000"/>
          <w:spacing w:val="-2"/>
        </w:rPr>
        <w:t xml:space="preserve"> in accordance with the manufacturers’ </w:t>
      </w:r>
      <w:r w:rsidR="003539A2">
        <w:rPr>
          <w:rFonts w:ascii="Arial" w:hAnsi="Arial" w:cs="Arial"/>
          <w:color w:val="000000"/>
          <w:spacing w:val="-2"/>
        </w:rPr>
        <w:t>instructions including appropriate connection</w:t>
      </w:r>
      <w:r w:rsidR="00534DCD">
        <w:rPr>
          <w:rFonts w:ascii="Arial" w:hAnsi="Arial" w:cs="Arial"/>
          <w:color w:val="000000"/>
          <w:spacing w:val="-2"/>
        </w:rPr>
        <w:t xml:space="preserve"> members</w:t>
      </w:r>
      <w:r w:rsidR="006B33C7">
        <w:rPr>
          <w:rFonts w:ascii="Arial" w:hAnsi="Arial" w:cs="Arial"/>
          <w:color w:val="000000"/>
          <w:spacing w:val="-2"/>
        </w:rPr>
        <w:t>,</w:t>
      </w:r>
      <w:r w:rsidR="005F2165">
        <w:rPr>
          <w:rFonts w:ascii="Arial" w:hAnsi="Arial" w:cs="Arial"/>
          <w:color w:val="000000"/>
          <w:spacing w:val="-2"/>
        </w:rPr>
        <w:t xml:space="preserve"> </w:t>
      </w:r>
      <w:r w:rsidR="00792558">
        <w:rPr>
          <w:rFonts w:ascii="Arial" w:hAnsi="Arial" w:cs="Arial"/>
          <w:color w:val="000000"/>
          <w:spacing w:val="-2"/>
        </w:rPr>
        <w:t>fasteners</w:t>
      </w:r>
      <w:r w:rsidR="006B33C7">
        <w:rPr>
          <w:rFonts w:ascii="Arial" w:hAnsi="Arial" w:cs="Arial"/>
          <w:color w:val="000000"/>
          <w:spacing w:val="-2"/>
        </w:rPr>
        <w:t xml:space="preserve"> and </w:t>
      </w:r>
      <w:r w:rsidR="00E932E8">
        <w:rPr>
          <w:rFonts w:ascii="Arial" w:hAnsi="Arial" w:cs="Arial"/>
          <w:color w:val="000000"/>
          <w:spacing w:val="-2"/>
        </w:rPr>
        <w:t xml:space="preserve">attachment </w:t>
      </w:r>
      <w:r w:rsidR="007C5308">
        <w:rPr>
          <w:rFonts w:ascii="Arial" w:hAnsi="Arial" w:cs="Arial"/>
          <w:color w:val="000000"/>
          <w:spacing w:val="-2"/>
        </w:rPr>
        <w:t>accessories</w:t>
      </w:r>
      <w:r>
        <w:rPr>
          <w:rFonts w:ascii="Arial" w:hAnsi="Arial" w:cs="Arial"/>
          <w:color w:val="000000"/>
          <w:spacing w:val="-2"/>
        </w:rPr>
        <w:t>.</w:t>
      </w:r>
    </w:p>
    <w:p w14:paraId="67E674A7" w14:textId="36E707BF" w:rsidR="0065003A" w:rsidRPr="00FF188D" w:rsidRDefault="00982E68" w:rsidP="00FF188D">
      <w:pPr>
        <w:numPr>
          <w:ilvl w:val="0"/>
          <w:numId w:val="32"/>
        </w:numPr>
        <w:tabs>
          <w:tab w:val="clear" w:pos="1080"/>
          <w:tab w:val="left" w:pos="-1980"/>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ind w:left="1440" w:hanging="720"/>
        <w:jc w:val="both"/>
        <w:rPr>
          <w:rFonts w:ascii="Arial" w:hAnsi="Arial" w:cs="Arial"/>
          <w:color w:val="000000"/>
          <w:spacing w:val="-2"/>
        </w:rPr>
      </w:pPr>
      <w:r>
        <w:rPr>
          <w:rFonts w:ascii="Arial" w:hAnsi="Arial" w:cs="Arial"/>
          <w:color w:val="000000"/>
          <w:spacing w:val="-2"/>
        </w:rPr>
        <w:t>All c</w:t>
      </w:r>
      <w:r w:rsidR="0065003A" w:rsidRPr="00FF188D">
        <w:rPr>
          <w:rFonts w:ascii="Arial" w:hAnsi="Arial" w:cs="Arial"/>
          <w:color w:val="000000"/>
          <w:spacing w:val="-2"/>
        </w:rPr>
        <w:t xml:space="preserve">onnectors shall be </w:t>
      </w:r>
      <w:r>
        <w:rPr>
          <w:rFonts w:ascii="Arial" w:hAnsi="Arial" w:cs="Arial"/>
          <w:color w:val="000000"/>
          <w:spacing w:val="-2"/>
        </w:rPr>
        <w:t>installed as designed and properly fastened as per the</w:t>
      </w:r>
      <w:r w:rsidR="00A376A5">
        <w:rPr>
          <w:rFonts w:ascii="Arial" w:hAnsi="Arial" w:cs="Arial"/>
          <w:color w:val="000000"/>
          <w:spacing w:val="-2"/>
        </w:rPr>
        <w:t xml:space="preserve"> manufacturers’ instructions</w:t>
      </w:r>
      <w:r w:rsidR="009B03D8">
        <w:rPr>
          <w:rFonts w:ascii="Arial" w:hAnsi="Arial" w:cs="Arial"/>
          <w:color w:val="000000"/>
          <w:spacing w:val="-2"/>
        </w:rPr>
        <w:t>.</w:t>
      </w:r>
    </w:p>
    <w:p w14:paraId="0F16143F" w14:textId="77777777" w:rsidR="0065003A" w:rsidRPr="00FF188D" w:rsidRDefault="0065003A">
      <w:pPr>
        <w:numPr>
          <w:ilvl w:val="1"/>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jc w:val="both"/>
        <w:rPr>
          <w:rFonts w:ascii="Arial" w:hAnsi="Arial" w:cs="Arial"/>
          <w:color w:val="000000"/>
          <w:spacing w:val="-2"/>
        </w:rPr>
      </w:pPr>
      <w:r w:rsidRPr="00FF188D">
        <w:rPr>
          <w:rFonts w:ascii="Arial" w:hAnsi="Arial" w:cs="Arial"/>
          <w:color w:val="000000"/>
          <w:spacing w:val="-2"/>
        </w:rPr>
        <w:t>FABRICATION</w:t>
      </w:r>
    </w:p>
    <w:p w14:paraId="6E2C58EA" w14:textId="77777777" w:rsidR="00504494" w:rsidRPr="00504494" w:rsidRDefault="00504494" w:rsidP="00504494">
      <w:pPr>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60"/>
        <w:ind w:left="1440" w:hanging="720"/>
        <w:jc w:val="both"/>
        <w:rPr>
          <w:rFonts w:ascii="Arial" w:hAnsi="Arial" w:cs="Arial"/>
          <w:color w:val="000000"/>
          <w:spacing w:val="-2"/>
        </w:rPr>
      </w:pPr>
      <w:r w:rsidRPr="00504494">
        <w:rPr>
          <w:rFonts w:ascii="Arial" w:hAnsi="Arial" w:cs="Arial"/>
          <w:color w:val="000000"/>
          <w:spacing w:val="-2"/>
        </w:rPr>
        <w:t>Modular C-channels must enable stepless positioning, with fixation steps allowing less than 1mm positioning increments along the open face of the C-section.</w:t>
      </w:r>
    </w:p>
    <w:p w14:paraId="365BF44E" w14:textId="77777777" w:rsidR="00504494" w:rsidRPr="00504494" w:rsidRDefault="00504494" w:rsidP="00504494">
      <w:pPr>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60"/>
        <w:ind w:left="1440" w:hanging="720"/>
        <w:jc w:val="both"/>
        <w:rPr>
          <w:rFonts w:ascii="Arial" w:hAnsi="Arial" w:cs="Arial"/>
          <w:color w:val="000000"/>
          <w:spacing w:val="-2"/>
        </w:rPr>
      </w:pPr>
      <w:r w:rsidRPr="00504494">
        <w:rPr>
          <w:rFonts w:ascii="Arial" w:hAnsi="Arial" w:cs="Arial"/>
          <w:color w:val="000000"/>
          <w:spacing w:val="-2"/>
        </w:rPr>
        <w:t xml:space="preserve">Modular C-section profiles should not require serrations (teeth) in order to provide the required shear force capacity after applying final torque, nor initial positioning stability (without slipping) prior to applying final torque, via fixation along the open face of the channel. Connectivity to the open face of C-section profiles must provide a shear capacity of not less than 7 </w:t>
      </w:r>
      <w:proofErr w:type="spellStart"/>
      <w:r w:rsidRPr="00504494">
        <w:rPr>
          <w:rFonts w:ascii="Arial" w:hAnsi="Arial" w:cs="Arial"/>
          <w:color w:val="000000"/>
          <w:spacing w:val="-2"/>
        </w:rPr>
        <w:t>kN.</w:t>
      </w:r>
      <w:proofErr w:type="spellEnd"/>
    </w:p>
    <w:p w14:paraId="00B83260" w14:textId="32126099" w:rsidR="00504494" w:rsidRPr="00504494" w:rsidRDefault="00504494" w:rsidP="00504494">
      <w:pPr>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60"/>
        <w:ind w:left="1440" w:hanging="720"/>
        <w:jc w:val="both"/>
        <w:rPr>
          <w:rFonts w:ascii="Arial" w:hAnsi="Arial" w:cs="Arial"/>
          <w:color w:val="000000"/>
          <w:spacing w:val="-2"/>
        </w:rPr>
      </w:pPr>
      <w:r w:rsidRPr="00504494">
        <w:rPr>
          <w:rFonts w:ascii="Arial" w:hAnsi="Arial" w:cs="Arial"/>
          <w:color w:val="000000"/>
          <w:spacing w:val="-2"/>
        </w:rPr>
        <w:t>For the closed profiles (girders) fixation must be possible with access from a single side, and not require the positioning of a nut (or any other element) to receive the bolt being used</w:t>
      </w:r>
      <w:r w:rsidR="00F70BE0">
        <w:rPr>
          <w:rFonts w:ascii="Arial" w:hAnsi="Arial" w:cs="Arial"/>
          <w:color w:val="000000"/>
          <w:spacing w:val="-2"/>
        </w:rPr>
        <w:t xml:space="preserve">. </w:t>
      </w:r>
      <w:r w:rsidR="00F70BE0" w:rsidRPr="00F70BE0">
        <w:rPr>
          <w:rFonts w:ascii="Arial" w:hAnsi="Arial" w:cs="Arial"/>
          <w:color w:val="000000"/>
          <w:spacing w:val="-2"/>
        </w:rPr>
        <w:t>For the closed profiles (girders) through-bolting is not permitted.</w:t>
      </w:r>
    </w:p>
    <w:p w14:paraId="5D1365BD" w14:textId="74D0B996" w:rsidR="0065003A" w:rsidRDefault="007C6F2B" w:rsidP="00FF188D">
      <w:pPr>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60"/>
        <w:ind w:left="1440" w:hanging="720"/>
        <w:jc w:val="both"/>
        <w:rPr>
          <w:rFonts w:ascii="Arial" w:hAnsi="Arial" w:cs="Arial"/>
          <w:color w:val="000000"/>
          <w:spacing w:val="-2"/>
        </w:rPr>
      </w:pPr>
      <w:r w:rsidRPr="007C6F2B">
        <w:rPr>
          <w:rFonts w:ascii="Arial" w:hAnsi="Arial" w:cs="Arial"/>
          <w:color w:val="000000"/>
          <w:spacing w:val="-2"/>
        </w:rPr>
        <w:t>The modular support system should enable, wherever viable, the direct profile-to-profile connectivity thus avoiding the need for additional connectors.</w:t>
      </w:r>
    </w:p>
    <w:p w14:paraId="066C9D44" w14:textId="31E981E7" w:rsidR="00803E9C" w:rsidRPr="00FF188D" w:rsidRDefault="0057232C" w:rsidP="00FF188D">
      <w:pPr>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60"/>
        <w:ind w:left="1440" w:hanging="720"/>
        <w:jc w:val="both"/>
        <w:rPr>
          <w:rFonts w:ascii="Arial" w:hAnsi="Arial" w:cs="Arial"/>
          <w:color w:val="000000"/>
          <w:spacing w:val="-2"/>
        </w:rPr>
      </w:pPr>
      <w:r w:rsidRPr="0057232C">
        <w:rPr>
          <w:rFonts w:ascii="Arial" w:hAnsi="Arial" w:cs="Arial"/>
          <w:color w:val="000000"/>
          <w:spacing w:val="-2"/>
        </w:rPr>
        <w:t>All connections must be possible to be tighten</w:t>
      </w:r>
      <w:r>
        <w:rPr>
          <w:rFonts w:ascii="Arial" w:hAnsi="Arial" w:cs="Arial"/>
          <w:color w:val="000000"/>
          <w:spacing w:val="-2"/>
        </w:rPr>
        <w:t>ed</w:t>
      </w:r>
      <w:r w:rsidRPr="0057232C">
        <w:rPr>
          <w:rFonts w:ascii="Arial" w:hAnsi="Arial" w:cs="Arial"/>
          <w:color w:val="000000"/>
          <w:spacing w:val="-2"/>
        </w:rPr>
        <w:t xml:space="preserve"> by a power tool that enables a verification that the required torque is achieved during installation</w:t>
      </w:r>
      <w:r w:rsidR="00DE1732">
        <w:rPr>
          <w:rFonts w:ascii="Arial" w:hAnsi="Arial" w:cs="Arial"/>
          <w:color w:val="000000"/>
          <w:spacing w:val="-2"/>
        </w:rPr>
        <w:t xml:space="preserve"> such as the </w:t>
      </w:r>
      <w:r w:rsidR="00803E9C" w:rsidRPr="00803E9C">
        <w:rPr>
          <w:rFonts w:ascii="Arial" w:hAnsi="Arial" w:cs="Arial"/>
          <w:color w:val="000000"/>
          <w:spacing w:val="-2"/>
        </w:rPr>
        <w:t xml:space="preserve">Hilti MT modular support system using Hilti SIW 6AT-A22 cordless impact wrench with SI-AT-A22 module for automated tightening or equivalent system. Every tightening must be documented via Hilti AT Documentation Software as a proof of correct installation.   </w:t>
      </w:r>
    </w:p>
    <w:p w14:paraId="68EB1BD5" w14:textId="77777777" w:rsidR="0065003A" w:rsidRPr="00FF188D" w:rsidRDefault="0065003A">
      <w:pPr>
        <w:numPr>
          <w:ilvl w:val="1"/>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jc w:val="both"/>
        <w:rPr>
          <w:rFonts w:ascii="Arial" w:hAnsi="Arial" w:cs="Arial"/>
          <w:color w:val="000000"/>
          <w:spacing w:val="-2"/>
        </w:rPr>
      </w:pPr>
      <w:r w:rsidRPr="00FF188D">
        <w:rPr>
          <w:rFonts w:ascii="Arial" w:hAnsi="Arial" w:cs="Arial"/>
          <w:color w:val="000000"/>
          <w:spacing w:val="-2"/>
        </w:rPr>
        <w:t>FINISHES</w:t>
      </w:r>
    </w:p>
    <w:p w14:paraId="667CC6B3" w14:textId="28119666" w:rsidR="00F05D17" w:rsidRDefault="00F05D17" w:rsidP="00FF188D">
      <w:pPr>
        <w:numPr>
          <w:ilvl w:val="0"/>
          <w:numId w:val="14"/>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60"/>
        <w:ind w:left="1440" w:hanging="720"/>
        <w:jc w:val="both"/>
        <w:rPr>
          <w:rFonts w:ascii="Arial" w:hAnsi="Arial" w:cs="Arial"/>
        </w:rPr>
      </w:pPr>
      <w:r w:rsidRPr="00F05D17">
        <w:rPr>
          <w:rFonts w:ascii="Arial" w:hAnsi="Arial" w:cs="Arial"/>
        </w:rPr>
        <w:t>Corrosion protection coating for profiles should be applied via a pre-galvanization process, avoiding the need for post treatment (e.g. hot dipped galvanization in a zinc bath) of manufactured sections.</w:t>
      </w:r>
    </w:p>
    <w:p w14:paraId="1E97A59B" w14:textId="5169E4D6" w:rsidR="0065003A" w:rsidRPr="00FF188D" w:rsidRDefault="0065003A" w:rsidP="00FF188D">
      <w:pPr>
        <w:numPr>
          <w:ilvl w:val="0"/>
          <w:numId w:val="14"/>
        </w:numPr>
        <w:tabs>
          <w:tab w:val="left" w:pos="-1440"/>
          <w:tab w:val="left" w:pos="-72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60"/>
        <w:ind w:left="1440" w:hanging="720"/>
        <w:jc w:val="both"/>
        <w:rPr>
          <w:rFonts w:ascii="Arial" w:hAnsi="Arial" w:cs="Arial"/>
        </w:rPr>
      </w:pPr>
      <w:r w:rsidRPr="00FF188D">
        <w:rPr>
          <w:rFonts w:ascii="Arial" w:hAnsi="Arial" w:cs="Arial"/>
        </w:rPr>
        <w:t>Slotted channel shall be finished in accordance with one of the following standards:</w:t>
      </w:r>
    </w:p>
    <w:p w14:paraId="223F8FBD" w14:textId="1D24E859" w:rsidR="00FF188D" w:rsidRPr="0082513A" w:rsidRDefault="005320F8" w:rsidP="005320F8">
      <w:pPr>
        <w:numPr>
          <w:ilvl w:val="0"/>
          <w:numId w:val="37"/>
        </w:numPr>
        <w:tabs>
          <w:tab w:val="clear" w:pos="1860"/>
          <w:tab w:val="left" w:pos="1980"/>
        </w:tabs>
        <w:spacing w:before="100"/>
        <w:ind w:left="1980" w:hanging="540"/>
        <w:jc w:val="both"/>
        <w:rPr>
          <w:rFonts w:ascii="Arial" w:hAnsi="Arial" w:cs="Arial"/>
          <w:color w:val="000000"/>
          <w:spacing w:val="-2"/>
        </w:rPr>
      </w:pPr>
      <w:r w:rsidRPr="0082513A">
        <w:rPr>
          <w:rFonts w:ascii="Arial" w:hAnsi="Arial" w:cs="Arial"/>
          <w:color w:val="000000"/>
          <w:spacing w:val="-2"/>
        </w:rPr>
        <w:t>All profiles within the modul</w:t>
      </w:r>
      <w:bookmarkStart w:id="0" w:name="_GoBack"/>
      <w:bookmarkEnd w:id="0"/>
      <w:r w:rsidRPr="0082513A">
        <w:rPr>
          <w:rFonts w:ascii="Arial" w:hAnsi="Arial" w:cs="Arial"/>
          <w:color w:val="000000"/>
          <w:spacing w:val="-2"/>
        </w:rPr>
        <w:t xml:space="preserve">ar support system must be coated by a zinc magnesium protective layer, according to </w:t>
      </w:r>
      <w:r w:rsidR="004B1BDF" w:rsidRPr="0082513A">
        <w:rPr>
          <w:rFonts w:ascii="Arial" w:hAnsi="Arial" w:cs="Arial"/>
          <w:color w:val="000000"/>
          <w:spacing w:val="-2"/>
        </w:rPr>
        <w:t>ASTM A</w:t>
      </w:r>
      <w:r w:rsidRPr="0082513A">
        <w:rPr>
          <w:rFonts w:ascii="Arial" w:hAnsi="Arial" w:cs="Arial"/>
          <w:color w:val="000000"/>
          <w:spacing w:val="-2"/>
        </w:rPr>
        <w:t>1046</w:t>
      </w:r>
      <w:r w:rsidR="0082513A" w:rsidRPr="0082513A">
        <w:rPr>
          <w:rFonts w:ascii="Arial" w:hAnsi="Arial" w:cs="Arial"/>
          <w:color w:val="000000"/>
          <w:spacing w:val="-2"/>
        </w:rPr>
        <w:t>.</w:t>
      </w:r>
    </w:p>
    <w:p w14:paraId="7CF425B2" w14:textId="30A2F7EA" w:rsidR="00FF188D" w:rsidRDefault="0065003A" w:rsidP="00E72335">
      <w:pPr>
        <w:numPr>
          <w:ilvl w:val="0"/>
          <w:numId w:val="37"/>
        </w:numPr>
        <w:tabs>
          <w:tab w:val="clear" w:pos="1860"/>
        </w:tabs>
        <w:spacing w:before="160"/>
        <w:ind w:left="1973" w:hanging="475"/>
        <w:jc w:val="both"/>
        <w:rPr>
          <w:rFonts w:ascii="Arial" w:hAnsi="Arial" w:cs="Arial"/>
          <w:color w:val="000000"/>
          <w:spacing w:val="-2"/>
        </w:rPr>
      </w:pPr>
      <w:r w:rsidRPr="00FF188D">
        <w:rPr>
          <w:rFonts w:ascii="Arial" w:hAnsi="Arial" w:cs="Arial"/>
          <w:color w:val="000000"/>
          <w:spacing w:val="-2"/>
        </w:rPr>
        <w:t>Fittings shall be electro-galvanized to a zinc thickness of 13 microns.</w:t>
      </w:r>
    </w:p>
    <w:p w14:paraId="14B64C8A" w14:textId="269604CF" w:rsidR="004A4D96" w:rsidRPr="004A4D96" w:rsidRDefault="004A4D96" w:rsidP="00643610">
      <w:pPr>
        <w:numPr>
          <w:ilvl w:val="0"/>
          <w:numId w:val="14"/>
        </w:numPr>
        <w:spacing w:before="160"/>
        <w:ind w:left="1440" w:hanging="720"/>
        <w:jc w:val="both"/>
        <w:rPr>
          <w:rFonts w:ascii="Arial" w:hAnsi="Arial" w:cs="Arial"/>
        </w:rPr>
      </w:pPr>
      <w:r w:rsidRPr="004A4D96">
        <w:rPr>
          <w:rFonts w:ascii="Arial" w:hAnsi="Arial" w:cs="Arial"/>
        </w:rPr>
        <w:t>In selecting the modular support system used, consideration must be given to ensuring that environmental impacts are limited as best as viably feasible.</w:t>
      </w:r>
    </w:p>
    <w:p w14:paraId="3D5713E7" w14:textId="77777777" w:rsidR="00FF188D" w:rsidRPr="00E224BD" w:rsidRDefault="00FF188D" w:rsidP="00FF188D">
      <w:pPr>
        <w:tabs>
          <w:tab w:val="left" w:pos="-144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jc w:val="both"/>
        <w:rPr>
          <w:rFonts w:ascii="Arial" w:hAnsi="Arial" w:cs="Arial"/>
        </w:rPr>
      </w:pPr>
    </w:p>
    <w:p w14:paraId="50A350AB" w14:textId="77777777" w:rsidR="0065003A" w:rsidRPr="00FF188D" w:rsidRDefault="00FF188D" w:rsidP="00FF188D">
      <w:pPr>
        <w:tabs>
          <w:tab w:val="left" w:pos="-144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jc w:val="both"/>
        <w:rPr>
          <w:rFonts w:ascii="Arial" w:hAnsi="Arial" w:cs="Arial"/>
          <w:color w:val="000000"/>
          <w:spacing w:val="-2"/>
        </w:rPr>
      </w:pPr>
      <w:r w:rsidRPr="00FF188D">
        <w:rPr>
          <w:rFonts w:ascii="Arial" w:hAnsi="Arial" w:cs="Arial"/>
          <w:b/>
          <w:color w:val="000000"/>
          <w:spacing w:val="-2"/>
        </w:rPr>
        <w:t xml:space="preserve">PART 3 – </w:t>
      </w:r>
      <w:r w:rsidR="0065003A" w:rsidRPr="00FF188D">
        <w:rPr>
          <w:rFonts w:ascii="Arial" w:hAnsi="Arial" w:cs="Arial"/>
          <w:b/>
          <w:color w:val="000000"/>
          <w:spacing w:val="-2"/>
        </w:rPr>
        <w:t>EXECUTION</w:t>
      </w:r>
    </w:p>
    <w:p w14:paraId="245AA277" w14:textId="77777777" w:rsidR="0065003A" w:rsidRPr="00FF188D" w:rsidRDefault="0065003A" w:rsidP="00FF188D">
      <w:pPr>
        <w:numPr>
          <w:ilvl w:val="1"/>
          <w:numId w:val="41"/>
        </w:num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jc w:val="both"/>
        <w:rPr>
          <w:rFonts w:ascii="Arial" w:hAnsi="Arial" w:cs="Arial"/>
          <w:color w:val="000000"/>
          <w:spacing w:val="-2"/>
        </w:rPr>
      </w:pPr>
      <w:r w:rsidRPr="00FF188D">
        <w:rPr>
          <w:rFonts w:ascii="Arial" w:hAnsi="Arial" w:cs="Arial"/>
          <w:color w:val="000000"/>
          <w:spacing w:val="-2"/>
        </w:rPr>
        <w:t>EXAMINATION</w:t>
      </w:r>
    </w:p>
    <w:p w14:paraId="441769C0" w14:textId="77777777" w:rsidR="0065003A" w:rsidRPr="00FF188D" w:rsidRDefault="0065003A" w:rsidP="00FF188D">
      <w:pPr>
        <w:numPr>
          <w:ilvl w:val="0"/>
          <w:numId w:val="1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60"/>
        <w:ind w:left="1440" w:hanging="720"/>
        <w:jc w:val="both"/>
        <w:rPr>
          <w:rFonts w:ascii="Arial" w:hAnsi="Arial" w:cs="Arial"/>
          <w:color w:val="000000"/>
          <w:spacing w:val="-2"/>
        </w:rPr>
      </w:pPr>
      <w:r w:rsidRPr="00FF188D">
        <w:rPr>
          <w:rFonts w:ascii="Arial" w:hAnsi="Arial" w:cs="Arial"/>
          <w:color w:val="000000"/>
          <w:spacing w:val="-2"/>
        </w:rPr>
        <w:t>Areas and conditions under which work is to be performed shall be examined to identify conditions detrimental to proper or timely completion.</w:t>
      </w:r>
    </w:p>
    <w:p w14:paraId="5140BF45" w14:textId="77777777" w:rsidR="0065003A" w:rsidRPr="00FF188D" w:rsidRDefault="0065003A" w:rsidP="00FF188D">
      <w:pPr>
        <w:numPr>
          <w:ilvl w:val="0"/>
          <w:numId w:val="15"/>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ind w:left="1440" w:hanging="720"/>
        <w:jc w:val="both"/>
        <w:rPr>
          <w:rFonts w:ascii="Arial" w:hAnsi="Arial" w:cs="Arial"/>
          <w:color w:val="000000"/>
          <w:spacing w:val="-2"/>
        </w:rPr>
      </w:pPr>
      <w:r w:rsidRPr="00FF188D">
        <w:rPr>
          <w:rFonts w:ascii="Arial" w:hAnsi="Arial" w:cs="Arial"/>
          <w:color w:val="000000"/>
          <w:spacing w:val="-2"/>
        </w:rPr>
        <w:t>Beginning of installation shall mean acceptance of existing conditions.</w:t>
      </w:r>
    </w:p>
    <w:p w14:paraId="3BF68FB6" w14:textId="77777777" w:rsidR="0065003A" w:rsidRPr="00FF188D" w:rsidRDefault="0065003A" w:rsidP="00FF188D">
      <w:pPr>
        <w:numPr>
          <w:ilvl w:val="1"/>
          <w:numId w:val="4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jc w:val="both"/>
        <w:rPr>
          <w:rFonts w:ascii="Arial" w:hAnsi="Arial" w:cs="Arial"/>
          <w:color w:val="000000"/>
          <w:spacing w:val="-2"/>
        </w:rPr>
      </w:pPr>
      <w:r w:rsidRPr="00FF188D">
        <w:rPr>
          <w:rFonts w:ascii="Arial" w:hAnsi="Arial" w:cs="Arial"/>
          <w:color w:val="000000"/>
          <w:spacing w:val="-2"/>
        </w:rPr>
        <w:t>ERECTION AND INSTALLATION</w:t>
      </w:r>
    </w:p>
    <w:p w14:paraId="7CF40431" w14:textId="77777777" w:rsidR="0065003A" w:rsidRPr="00FF188D" w:rsidRDefault="0065003A" w:rsidP="00FF188D">
      <w:pPr>
        <w:numPr>
          <w:ilvl w:val="0"/>
          <w:numId w:val="16"/>
        </w:numPr>
        <w:tabs>
          <w:tab w:val="left" w:pos="-144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60"/>
        <w:ind w:left="1440" w:hanging="720"/>
        <w:jc w:val="both"/>
        <w:rPr>
          <w:rFonts w:ascii="Arial" w:hAnsi="Arial" w:cs="Arial"/>
          <w:color w:val="000000"/>
          <w:spacing w:val="-2"/>
        </w:rPr>
      </w:pPr>
      <w:r w:rsidRPr="00FF188D">
        <w:rPr>
          <w:rFonts w:ascii="Arial" w:hAnsi="Arial" w:cs="Arial"/>
          <w:color w:val="000000"/>
          <w:spacing w:val="-2"/>
        </w:rPr>
        <w:t xml:space="preserve">Slotted channel shall be located and installed true to line, level, and plumb </w:t>
      </w:r>
      <w:proofErr w:type="gramStart"/>
      <w:r w:rsidRPr="00FF188D">
        <w:rPr>
          <w:rFonts w:ascii="Arial" w:hAnsi="Arial" w:cs="Arial"/>
          <w:color w:val="000000"/>
          <w:spacing w:val="-2"/>
        </w:rPr>
        <w:t>so as to</w:t>
      </w:r>
      <w:proofErr w:type="gramEnd"/>
      <w:r w:rsidRPr="00FF188D">
        <w:rPr>
          <w:rFonts w:ascii="Arial" w:hAnsi="Arial" w:cs="Arial"/>
          <w:color w:val="000000"/>
          <w:spacing w:val="-2"/>
        </w:rPr>
        <w:t xml:space="preserve"> conform accurately to the drawings.  Connections and splices not shown on the drawings shall be subject to prior review by the Architect or Engineer of record.</w:t>
      </w:r>
    </w:p>
    <w:p w14:paraId="3851CC27" w14:textId="4921C4B2" w:rsidR="0065003A" w:rsidRPr="00FF188D" w:rsidRDefault="0065003A" w:rsidP="00FF188D">
      <w:pPr>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ind w:left="1440" w:hanging="720"/>
        <w:jc w:val="both"/>
        <w:rPr>
          <w:rFonts w:ascii="Arial" w:hAnsi="Arial" w:cs="Arial"/>
          <w:color w:val="000000"/>
          <w:spacing w:val="-2"/>
        </w:rPr>
      </w:pPr>
      <w:r w:rsidRPr="00FF188D">
        <w:rPr>
          <w:rFonts w:ascii="Arial" w:hAnsi="Arial" w:cs="Arial"/>
          <w:color w:val="000000"/>
          <w:spacing w:val="-2"/>
        </w:rPr>
        <w:t>Cutting of slotted channel shall be performed using a</w:t>
      </w:r>
      <w:r w:rsidR="000D115D">
        <w:rPr>
          <w:rFonts w:ascii="Arial" w:hAnsi="Arial" w:cs="Arial"/>
          <w:color w:val="000000"/>
          <w:spacing w:val="-2"/>
        </w:rPr>
        <w:t xml:space="preserve"> </w:t>
      </w:r>
      <w:r w:rsidR="00262C76">
        <w:rPr>
          <w:rFonts w:ascii="Arial" w:hAnsi="Arial" w:cs="Arial"/>
          <w:color w:val="000000"/>
          <w:spacing w:val="-2"/>
        </w:rPr>
        <w:t xml:space="preserve">circular or band </w:t>
      </w:r>
      <w:r w:rsidR="008B39B0">
        <w:rPr>
          <w:rFonts w:ascii="Arial" w:hAnsi="Arial" w:cs="Arial"/>
          <w:color w:val="000000"/>
          <w:spacing w:val="-2"/>
        </w:rPr>
        <w:t>saw</w:t>
      </w:r>
      <w:r w:rsidRPr="00FF188D">
        <w:rPr>
          <w:rFonts w:ascii="Arial" w:hAnsi="Arial" w:cs="Arial"/>
          <w:color w:val="000000"/>
          <w:spacing w:val="-2"/>
        </w:rPr>
        <w:t>. Flame cutting is not permitted.</w:t>
      </w:r>
    </w:p>
    <w:p w14:paraId="3511D3DA" w14:textId="77777777" w:rsidR="0065003A" w:rsidRPr="00FF188D" w:rsidRDefault="0065003A" w:rsidP="00FF188D">
      <w:pPr>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ind w:left="1440" w:hanging="720"/>
        <w:jc w:val="both"/>
        <w:rPr>
          <w:rFonts w:ascii="Arial" w:hAnsi="Arial" w:cs="Arial"/>
          <w:color w:val="000000"/>
          <w:spacing w:val="-2"/>
        </w:rPr>
      </w:pPr>
      <w:r w:rsidRPr="00FF188D">
        <w:rPr>
          <w:rFonts w:ascii="Arial" w:hAnsi="Arial" w:cs="Arial"/>
          <w:color w:val="000000"/>
          <w:spacing w:val="-2"/>
        </w:rPr>
        <w:t>Fabrication (holes, notches, etc.) not shown on the drawings shall be subject to prior review by the Architect or Engineer of record.</w:t>
      </w:r>
    </w:p>
    <w:p w14:paraId="07F92A51" w14:textId="60C161CE" w:rsidR="0065003A" w:rsidRDefault="0065003A" w:rsidP="00FF188D">
      <w:pPr>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ind w:left="1440" w:hanging="720"/>
        <w:jc w:val="both"/>
        <w:rPr>
          <w:rFonts w:ascii="Arial" w:hAnsi="Arial" w:cs="Arial"/>
          <w:color w:val="000000"/>
          <w:spacing w:val="-2"/>
        </w:rPr>
      </w:pPr>
      <w:r w:rsidRPr="00FF188D">
        <w:rPr>
          <w:rFonts w:ascii="Arial" w:hAnsi="Arial" w:cs="Arial"/>
          <w:color w:val="000000"/>
          <w:spacing w:val="-2"/>
        </w:rPr>
        <w:t>Connection parts shall be properly drawn together and tightly fitted, and the bolts tightened to the snug-tight conditions using proper torque in accordance with the manufacturer’s written instructions and specifications.</w:t>
      </w:r>
    </w:p>
    <w:p w14:paraId="75D20E2C" w14:textId="2107C866" w:rsidR="00220BD8" w:rsidRDefault="00220BD8" w:rsidP="00FF188D">
      <w:pPr>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ind w:left="1440" w:hanging="720"/>
        <w:jc w:val="both"/>
        <w:rPr>
          <w:rFonts w:ascii="Arial" w:hAnsi="Arial" w:cs="Arial"/>
          <w:color w:val="000000"/>
          <w:spacing w:val="-2"/>
        </w:rPr>
      </w:pPr>
      <w:r w:rsidRPr="00220BD8">
        <w:rPr>
          <w:rFonts w:ascii="Arial" w:hAnsi="Arial" w:cs="Arial"/>
          <w:color w:val="000000"/>
          <w:spacing w:val="-2"/>
        </w:rPr>
        <w:t xml:space="preserve">The methodology used to fasten the modular support system to the base material (both concrete </w:t>
      </w:r>
      <w:proofErr w:type="gramStart"/>
      <w:r w:rsidRPr="00220BD8">
        <w:rPr>
          <w:rFonts w:ascii="Arial" w:hAnsi="Arial" w:cs="Arial"/>
          <w:color w:val="000000"/>
          <w:spacing w:val="-2"/>
        </w:rPr>
        <w:t>or</w:t>
      </w:r>
      <w:proofErr w:type="gramEnd"/>
      <w:r w:rsidRPr="00220BD8">
        <w:rPr>
          <w:rFonts w:ascii="Arial" w:hAnsi="Arial" w:cs="Arial"/>
          <w:color w:val="000000"/>
          <w:spacing w:val="-2"/>
        </w:rPr>
        <w:t xml:space="preserve"> steel) should be provided by the same manufacturer as the support system.</w:t>
      </w:r>
    </w:p>
    <w:p w14:paraId="429FA2BB" w14:textId="2C246101" w:rsidR="00883AD1" w:rsidRPr="00FF188D" w:rsidRDefault="00883AD1" w:rsidP="00FF188D">
      <w:pPr>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ind w:left="1440" w:hanging="720"/>
        <w:jc w:val="both"/>
        <w:rPr>
          <w:rFonts w:ascii="Arial" w:hAnsi="Arial" w:cs="Arial"/>
          <w:color w:val="000000"/>
          <w:spacing w:val="-2"/>
        </w:rPr>
      </w:pPr>
      <w:r w:rsidRPr="00883AD1">
        <w:rPr>
          <w:rFonts w:ascii="Arial" w:hAnsi="Arial" w:cs="Arial"/>
          <w:color w:val="000000"/>
          <w:spacing w:val="-2"/>
        </w:rPr>
        <w:t>All connections must be possible to be tighten by a power tool that enables a verification that the required torque is achieved during installation.</w:t>
      </w:r>
    </w:p>
    <w:p w14:paraId="7CD909EA" w14:textId="77777777" w:rsidR="0065003A" w:rsidRPr="00FF188D" w:rsidRDefault="0065003A" w:rsidP="00FF188D">
      <w:pPr>
        <w:numPr>
          <w:ilvl w:val="1"/>
          <w:numId w:val="4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jc w:val="both"/>
        <w:rPr>
          <w:rFonts w:ascii="Arial" w:hAnsi="Arial" w:cs="Arial"/>
          <w:color w:val="000000"/>
          <w:spacing w:val="-2"/>
        </w:rPr>
      </w:pPr>
      <w:r w:rsidRPr="00FF188D">
        <w:rPr>
          <w:rFonts w:ascii="Arial" w:hAnsi="Arial" w:cs="Arial"/>
          <w:color w:val="000000"/>
          <w:spacing w:val="-2"/>
        </w:rPr>
        <w:t>CLEANUP</w:t>
      </w:r>
    </w:p>
    <w:p w14:paraId="2D5E4175" w14:textId="77777777" w:rsidR="0065003A" w:rsidRPr="00FF188D" w:rsidRDefault="0065003A" w:rsidP="00FF188D">
      <w:pPr>
        <w:numPr>
          <w:ilvl w:val="0"/>
          <w:numId w:val="35"/>
        </w:numPr>
        <w:tabs>
          <w:tab w:val="clear" w:pos="1080"/>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60"/>
        <w:ind w:left="1440" w:hanging="720"/>
        <w:jc w:val="both"/>
        <w:rPr>
          <w:rFonts w:ascii="Arial" w:hAnsi="Arial" w:cs="Arial"/>
          <w:color w:val="000000"/>
          <w:spacing w:val="-2"/>
        </w:rPr>
      </w:pPr>
      <w:r w:rsidRPr="00FF188D">
        <w:rPr>
          <w:rFonts w:ascii="Arial" w:hAnsi="Arial" w:cs="Arial"/>
          <w:color w:val="000000"/>
          <w:spacing w:val="-2"/>
        </w:rPr>
        <w:t>All packaging materials and debris shall be removed upon completion of work.</w:t>
      </w:r>
    </w:p>
    <w:p w14:paraId="1401EB44" w14:textId="77777777" w:rsidR="0065003A" w:rsidRPr="00FF188D" w:rsidRDefault="0065003A" w:rsidP="00FF188D">
      <w:pPr>
        <w:numPr>
          <w:ilvl w:val="0"/>
          <w:numId w:val="35"/>
        </w:numPr>
        <w:tabs>
          <w:tab w:val="clear" w:pos="1080"/>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ind w:left="1440" w:hanging="720"/>
        <w:jc w:val="both"/>
        <w:rPr>
          <w:rFonts w:ascii="Arial" w:hAnsi="Arial" w:cs="Arial"/>
          <w:color w:val="000000"/>
          <w:spacing w:val="-2"/>
        </w:rPr>
      </w:pPr>
      <w:r w:rsidRPr="00FF188D">
        <w:rPr>
          <w:rFonts w:ascii="Arial" w:hAnsi="Arial" w:cs="Arial"/>
          <w:color w:val="000000"/>
          <w:spacing w:val="-2"/>
        </w:rPr>
        <w:t>Any damage due to installation of slotted channel framing systems shall be repaired.</w:t>
      </w:r>
    </w:p>
    <w:p w14:paraId="28AB474D" w14:textId="77777777" w:rsidR="0065003A" w:rsidRPr="00FF188D" w:rsidRDefault="0065003A" w:rsidP="00FF188D">
      <w:pPr>
        <w:numPr>
          <w:ilvl w:val="1"/>
          <w:numId w:val="4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jc w:val="both"/>
        <w:rPr>
          <w:rFonts w:ascii="Arial" w:hAnsi="Arial" w:cs="Arial"/>
          <w:color w:val="000000"/>
          <w:spacing w:val="-2"/>
        </w:rPr>
      </w:pPr>
      <w:r w:rsidRPr="00FF188D">
        <w:rPr>
          <w:rFonts w:ascii="Arial" w:hAnsi="Arial" w:cs="Arial"/>
          <w:color w:val="000000"/>
          <w:spacing w:val="-2"/>
        </w:rPr>
        <w:t>PROTECTION</w:t>
      </w:r>
    </w:p>
    <w:p w14:paraId="4DDB2645" w14:textId="77777777" w:rsidR="0065003A" w:rsidRPr="00FF188D" w:rsidRDefault="0065003A" w:rsidP="00FF188D">
      <w:pPr>
        <w:numPr>
          <w:ilvl w:val="0"/>
          <w:numId w:val="36"/>
        </w:numPr>
        <w:tabs>
          <w:tab w:val="clear" w:pos="1080"/>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60"/>
        <w:ind w:left="1440" w:hanging="720"/>
        <w:jc w:val="both"/>
        <w:rPr>
          <w:rFonts w:ascii="Arial" w:hAnsi="Arial" w:cs="Arial"/>
          <w:color w:val="000000"/>
          <w:spacing w:val="-2"/>
        </w:rPr>
      </w:pPr>
      <w:r w:rsidRPr="00FF188D">
        <w:rPr>
          <w:rFonts w:ascii="Arial" w:hAnsi="Arial" w:cs="Arial"/>
          <w:color w:val="000000"/>
          <w:spacing w:val="-2"/>
        </w:rPr>
        <w:t>The installer shall be responsible for protecting the work from damage during the installation process.</w:t>
      </w:r>
    </w:p>
    <w:p w14:paraId="6B5801FA" w14:textId="77777777" w:rsidR="0065003A" w:rsidRPr="00FF188D" w:rsidRDefault="0065003A" w:rsidP="00FF188D">
      <w:pPr>
        <w:numPr>
          <w:ilvl w:val="0"/>
          <w:numId w:val="36"/>
        </w:numPr>
        <w:tabs>
          <w:tab w:val="clear" w:pos="1080"/>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ind w:left="1440" w:hanging="720"/>
        <w:jc w:val="both"/>
        <w:rPr>
          <w:rFonts w:ascii="Arial" w:hAnsi="Arial" w:cs="Arial"/>
          <w:color w:val="000000"/>
          <w:spacing w:val="-2"/>
        </w:rPr>
      </w:pPr>
      <w:r w:rsidRPr="00FF188D">
        <w:rPr>
          <w:rFonts w:ascii="Arial" w:hAnsi="Arial" w:cs="Arial"/>
          <w:color w:val="000000"/>
          <w:spacing w:val="-2"/>
        </w:rPr>
        <w:t>Once installation has been completed, the general contractor shall be responsible for protecting the work from damage for the remainder of construction on the project.</w:t>
      </w:r>
      <w:r w:rsidRPr="00FF188D">
        <w:rPr>
          <w:rFonts w:ascii="Arial" w:hAnsi="Arial" w:cs="Arial"/>
          <w:b/>
          <w:color w:val="000000"/>
          <w:spacing w:val="-2"/>
        </w:rPr>
        <w:t xml:space="preserve"> </w:t>
      </w:r>
    </w:p>
    <w:p w14:paraId="2A50B6A7" w14:textId="77777777" w:rsidR="0065003A" w:rsidRPr="00FF188D" w:rsidRDefault="006500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color w:val="000000"/>
          <w:spacing w:val="-2"/>
        </w:rPr>
      </w:pPr>
    </w:p>
    <w:p w14:paraId="757BEE9F" w14:textId="77777777" w:rsidR="0065003A" w:rsidRPr="00FF188D" w:rsidRDefault="006500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color w:val="000000"/>
          <w:spacing w:val="-2"/>
        </w:rPr>
      </w:pPr>
    </w:p>
    <w:p w14:paraId="2E7E2E51" w14:textId="77777777" w:rsidR="0065003A" w:rsidRPr="00FF188D" w:rsidRDefault="006500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rPr>
      </w:pPr>
      <w:r w:rsidRPr="00FF188D">
        <w:rPr>
          <w:rFonts w:ascii="Arial" w:hAnsi="Arial" w:cs="Arial"/>
          <w:b/>
          <w:color w:val="000000"/>
          <w:spacing w:val="-2"/>
        </w:rPr>
        <w:t>END OF SECTION</w:t>
      </w:r>
    </w:p>
    <w:sectPr w:rsidR="0065003A" w:rsidRPr="00FF188D" w:rsidSect="00FF188D">
      <w:endnotePr>
        <w:numFmt w:val="decimal"/>
      </w:endnotePr>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1CEAF" w14:textId="77777777" w:rsidR="006041D9" w:rsidRDefault="006041D9">
      <w:pPr>
        <w:spacing w:line="20" w:lineRule="exact"/>
        <w:rPr>
          <w:sz w:val="24"/>
        </w:rPr>
      </w:pPr>
    </w:p>
  </w:endnote>
  <w:endnote w:type="continuationSeparator" w:id="0">
    <w:p w14:paraId="1751C502" w14:textId="77777777" w:rsidR="006041D9" w:rsidRDefault="006041D9">
      <w:r>
        <w:rPr>
          <w:sz w:val="24"/>
        </w:rPr>
        <w:t xml:space="preserve"> </w:t>
      </w:r>
    </w:p>
  </w:endnote>
  <w:endnote w:type="continuationNotice" w:id="1">
    <w:p w14:paraId="06C57A4E" w14:textId="77777777" w:rsidR="006041D9" w:rsidRDefault="006041D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A7E37" w14:textId="77777777" w:rsidR="006041D9" w:rsidRDefault="006041D9">
      <w:r>
        <w:rPr>
          <w:sz w:val="24"/>
        </w:rPr>
        <w:separator/>
      </w:r>
    </w:p>
  </w:footnote>
  <w:footnote w:type="continuationSeparator" w:id="0">
    <w:p w14:paraId="7D923C03" w14:textId="77777777" w:rsidR="006041D9" w:rsidRDefault="00604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2AF"/>
    <w:multiLevelType w:val="singleLevel"/>
    <w:tmpl w:val="D326E452"/>
    <w:lvl w:ilvl="0">
      <w:start w:val="1"/>
      <w:numFmt w:val="upperLetter"/>
      <w:lvlText w:val="%1."/>
      <w:lvlJc w:val="left"/>
      <w:pPr>
        <w:tabs>
          <w:tab w:val="num" w:pos="1080"/>
        </w:tabs>
        <w:ind w:left="1080" w:hanging="360"/>
      </w:pPr>
      <w:rPr>
        <w:rFonts w:hint="default"/>
      </w:rPr>
    </w:lvl>
  </w:abstractNum>
  <w:abstractNum w:abstractNumId="1" w15:restartNumberingAfterBreak="0">
    <w:nsid w:val="05831212"/>
    <w:multiLevelType w:val="hybridMultilevel"/>
    <w:tmpl w:val="03067C02"/>
    <w:lvl w:ilvl="0" w:tplc="6F2C86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6C386E"/>
    <w:multiLevelType w:val="singleLevel"/>
    <w:tmpl w:val="436AB670"/>
    <w:lvl w:ilvl="0">
      <w:start w:val="1"/>
      <w:numFmt w:val="upperLetter"/>
      <w:lvlText w:val="%1."/>
      <w:legacy w:legacy="1" w:legacySpace="0" w:legacyIndent="360"/>
      <w:lvlJc w:val="left"/>
      <w:pPr>
        <w:ind w:left="1080" w:hanging="360"/>
      </w:pPr>
    </w:lvl>
  </w:abstractNum>
  <w:abstractNum w:abstractNumId="3" w15:restartNumberingAfterBreak="0">
    <w:nsid w:val="09AC4AED"/>
    <w:multiLevelType w:val="singleLevel"/>
    <w:tmpl w:val="896A491A"/>
    <w:lvl w:ilvl="0">
      <w:start w:val="2"/>
      <w:numFmt w:val="upperLetter"/>
      <w:lvlText w:val="%1. "/>
      <w:legacy w:legacy="1" w:legacySpace="0" w:legacyIndent="360"/>
      <w:lvlJc w:val="left"/>
      <w:pPr>
        <w:ind w:left="1080" w:hanging="360"/>
      </w:pPr>
      <w:rPr>
        <w:rFonts w:ascii="Arial" w:hAnsi="Arial" w:hint="default"/>
        <w:b w:val="0"/>
        <w:i w:val="0"/>
        <w:sz w:val="20"/>
        <w:u w:val="none"/>
      </w:rPr>
    </w:lvl>
  </w:abstractNum>
  <w:abstractNum w:abstractNumId="4" w15:restartNumberingAfterBreak="0">
    <w:nsid w:val="0B957356"/>
    <w:multiLevelType w:val="singleLevel"/>
    <w:tmpl w:val="076279A6"/>
    <w:lvl w:ilvl="0">
      <w:start w:val="1"/>
      <w:numFmt w:val="upperLetter"/>
      <w:lvlText w:val="%1."/>
      <w:lvlJc w:val="left"/>
      <w:pPr>
        <w:tabs>
          <w:tab w:val="num" w:pos="1080"/>
        </w:tabs>
        <w:ind w:left="1080" w:hanging="360"/>
      </w:pPr>
      <w:rPr>
        <w:rFonts w:hint="default"/>
      </w:rPr>
    </w:lvl>
  </w:abstractNum>
  <w:abstractNum w:abstractNumId="5" w15:restartNumberingAfterBreak="0">
    <w:nsid w:val="0CCA4FEF"/>
    <w:multiLevelType w:val="singleLevel"/>
    <w:tmpl w:val="812C0F02"/>
    <w:lvl w:ilvl="0">
      <w:start w:val="1"/>
      <w:numFmt w:val="decimal"/>
      <w:lvlText w:val="%1."/>
      <w:lvlJc w:val="left"/>
      <w:pPr>
        <w:tabs>
          <w:tab w:val="num" w:pos="1710"/>
        </w:tabs>
        <w:ind w:left="1710" w:hanging="360"/>
      </w:pPr>
      <w:rPr>
        <w:rFonts w:hint="default"/>
      </w:rPr>
    </w:lvl>
  </w:abstractNum>
  <w:abstractNum w:abstractNumId="6" w15:restartNumberingAfterBreak="0">
    <w:nsid w:val="0E7A22DF"/>
    <w:multiLevelType w:val="multilevel"/>
    <w:tmpl w:val="99E68C80"/>
    <w:lvl w:ilvl="0">
      <w:start w:val="1"/>
      <w:numFmt w:val="decimal"/>
      <w:lvlText w:val="%1."/>
      <w:lvlJc w:val="left"/>
      <w:pPr>
        <w:tabs>
          <w:tab w:val="num" w:pos="375"/>
        </w:tabs>
        <w:ind w:left="375" w:hanging="375"/>
      </w:pPr>
      <w:rPr>
        <w:rFonts w:hint="default"/>
      </w:rPr>
    </w:lvl>
    <w:lvl w:ilvl="1">
      <w:start w:val="1"/>
      <w:numFmt w:val="decimal"/>
      <w:isLgl/>
      <w:lvlText w:val="%1.0%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0F124E0C"/>
    <w:multiLevelType w:val="multilevel"/>
    <w:tmpl w:val="558EBC14"/>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8" w15:restartNumberingAfterBreak="0">
    <w:nsid w:val="11D01D77"/>
    <w:multiLevelType w:val="singleLevel"/>
    <w:tmpl w:val="074C5AFE"/>
    <w:lvl w:ilvl="0">
      <w:start w:val="1"/>
      <w:numFmt w:val="decimal"/>
      <w:lvlText w:val="%1."/>
      <w:lvlJc w:val="left"/>
      <w:pPr>
        <w:tabs>
          <w:tab w:val="num" w:pos="1860"/>
        </w:tabs>
        <w:ind w:left="1860" w:hanging="360"/>
      </w:pPr>
      <w:rPr>
        <w:rFonts w:hint="default"/>
      </w:rPr>
    </w:lvl>
  </w:abstractNum>
  <w:abstractNum w:abstractNumId="9" w15:restartNumberingAfterBreak="0">
    <w:nsid w:val="17501294"/>
    <w:multiLevelType w:val="hybridMultilevel"/>
    <w:tmpl w:val="E12C11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94F2178"/>
    <w:multiLevelType w:val="singleLevel"/>
    <w:tmpl w:val="628E4576"/>
    <w:lvl w:ilvl="0">
      <w:start w:val="1"/>
      <w:numFmt w:val="upperLetter"/>
      <w:lvlText w:val="%1."/>
      <w:lvlJc w:val="left"/>
      <w:pPr>
        <w:tabs>
          <w:tab w:val="num" w:pos="1080"/>
        </w:tabs>
        <w:ind w:left="1080" w:hanging="360"/>
      </w:pPr>
      <w:rPr>
        <w:rFonts w:hint="default"/>
      </w:rPr>
    </w:lvl>
  </w:abstractNum>
  <w:abstractNum w:abstractNumId="11" w15:restartNumberingAfterBreak="0">
    <w:nsid w:val="1A3F09C3"/>
    <w:multiLevelType w:val="hybridMultilevel"/>
    <w:tmpl w:val="794A6B84"/>
    <w:lvl w:ilvl="0" w:tplc="436AB670">
      <w:start w:val="1"/>
      <w:numFmt w:val="upp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31D454D7"/>
    <w:multiLevelType w:val="singleLevel"/>
    <w:tmpl w:val="436AB670"/>
    <w:lvl w:ilvl="0">
      <w:start w:val="1"/>
      <w:numFmt w:val="upperLetter"/>
      <w:lvlText w:val="%1."/>
      <w:legacy w:legacy="1" w:legacySpace="0" w:legacyIndent="360"/>
      <w:lvlJc w:val="left"/>
      <w:pPr>
        <w:ind w:left="1080" w:hanging="360"/>
      </w:pPr>
    </w:lvl>
  </w:abstractNum>
  <w:abstractNum w:abstractNumId="13" w15:restartNumberingAfterBreak="0">
    <w:nsid w:val="322A352C"/>
    <w:multiLevelType w:val="multilevel"/>
    <w:tmpl w:val="9E267DBA"/>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351107A7"/>
    <w:multiLevelType w:val="singleLevel"/>
    <w:tmpl w:val="896A491A"/>
    <w:lvl w:ilvl="0">
      <w:start w:val="2"/>
      <w:numFmt w:val="upperLetter"/>
      <w:lvlText w:val="%1. "/>
      <w:legacy w:legacy="1" w:legacySpace="0" w:legacyIndent="360"/>
      <w:lvlJc w:val="left"/>
      <w:pPr>
        <w:ind w:left="1080" w:hanging="360"/>
      </w:pPr>
      <w:rPr>
        <w:rFonts w:ascii="Arial" w:hAnsi="Arial" w:hint="default"/>
        <w:b w:val="0"/>
        <w:i w:val="0"/>
        <w:sz w:val="20"/>
        <w:u w:val="none"/>
      </w:rPr>
    </w:lvl>
  </w:abstractNum>
  <w:abstractNum w:abstractNumId="15" w15:restartNumberingAfterBreak="0">
    <w:nsid w:val="35DA2CB0"/>
    <w:multiLevelType w:val="hybridMultilevel"/>
    <w:tmpl w:val="5290D2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3D324C"/>
    <w:multiLevelType w:val="singleLevel"/>
    <w:tmpl w:val="1FDED068"/>
    <w:lvl w:ilvl="0">
      <w:start w:val="1"/>
      <w:numFmt w:val="upperLetter"/>
      <w:lvlText w:val="%1. "/>
      <w:legacy w:legacy="1" w:legacySpace="0" w:legacyIndent="360"/>
      <w:lvlJc w:val="left"/>
      <w:pPr>
        <w:ind w:left="1080" w:hanging="360"/>
      </w:pPr>
      <w:rPr>
        <w:rFonts w:ascii="Arial" w:hAnsi="Arial" w:hint="default"/>
        <w:b w:val="0"/>
        <w:i w:val="0"/>
        <w:sz w:val="20"/>
        <w:u w:val="none"/>
      </w:rPr>
    </w:lvl>
  </w:abstractNum>
  <w:abstractNum w:abstractNumId="17" w15:restartNumberingAfterBreak="0">
    <w:nsid w:val="3B8D5001"/>
    <w:multiLevelType w:val="singleLevel"/>
    <w:tmpl w:val="436AB670"/>
    <w:lvl w:ilvl="0">
      <w:start w:val="1"/>
      <w:numFmt w:val="upperLetter"/>
      <w:lvlText w:val="%1."/>
      <w:legacy w:legacy="1" w:legacySpace="0" w:legacyIndent="360"/>
      <w:lvlJc w:val="left"/>
      <w:pPr>
        <w:ind w:left="1080" w:hanging="360"/>
      </w:pPr>
    </w:lvl>
  </w:abstractNum>
  <w:abstractNum w:abstractNumId="18" w15:restartNumberingAfterBreak="0">
    <w:nsid w:val="3BF158CD"/>
    <w:multiLevelType w:val="singleLevel"/>
    <w:tmpl w:val="D8C0EE7E"/>
    <w:lvl w:ilvl="0">
      <w:start w:val="1"/>
      <w:numFmt w:val="decimal"/>
      <w:lvlText w:val="%1. "/>
      <w:legacy w:legacy="1" w:legacySpace="0" w:legacyIndent="360"/>
      <w:lvlJc w:val="left"/>
      <w:pPr>
        <w:ind w:left="1800" w:hanging="360"/>
      </w:pPr>
      <w:rPr>
        <w:rFonts w:ascii="Arial" w:hAnsi="Arial" w:hint="default"/>
        <w:b w:val="0"/>
        <w:i w:val="0"/>
        <w:sz w:val="20"/>
        <w:u w:val="none"/>
      </w:rPr>
    </w:lvl>
  </w:abstractNum>
  <w:abstractNum w:abstractNumId="19" w15:restartNumberingAfterBreak="0">
    <w:nsid w:val="400A05A7"/>
    <w:multiLevelType w:val="singleLevel"/>
    <w:tmpl w:val="436AB670"/>
    <w:lvl w:ilvl="0">
      <w:start w:val="1"/>
      <w:numFmt w:val="upperLetter"/>
      <w:lvlText w:val="%1."/>
      <w:legacy w:legacy="1" w:legacySpace="0" w:legacyIndent="360"/>
      <w:lvlJc w:val="left"/>
      <w:pPr>
        <w:ind w:left="1080" w:hanging="360"/>
      </w:pPr>
    </w:lvl>
  </w:abstractNum>
  <w:abstractNum w:abstractNumId="20" w15:restartNumberingAfterBreak="0">
    <w:nsid w:val="41330A22"/>
    <w:multiLevelType w:val="singleLevel"/>
    <w:tmpl w:val="6F2C862C"/>
    <w:lvl w:ilvl="0">
      <w:start w:val="1"/>
      <w:numFmt w:val="upperLetter"/>
      <w:lvlText w:val="%1."/>
      <w:lvlJc w:val="left"/>
      <w:pPr>
        <w:tabs>
          <w:tab w:val="num" w:pos="1512"/>
        </w:tabs>
        <w:ind w:left="1512" w:hanging="360"/>
      </w:pPr>
      <w:rPr>
        <w:rFonts w:hint="default"/>
      </w:rPr>
    </w:lvl>
  </w:abstractNum>
  <w:abstractNum w:abstractNumId="21" w15:restartNumberingAfterBreak="0">
    <w:nsid w:val="43A41DD4"/>
    <w:multiLevelType w:val="singleLevel"/>
    <w:tmpl w:val="436AB670"/>
    <w:lvl w:ilvl="0">
      <w:start w:val="1"/>
      <w:numFmt w:val="upperLetter"/>
      <w:lvlText w:val="%1."/>
      <w:legacy w:legacy="1" w:legacySpace="0" w:legacyIndent="360"/>
      <w:lvlJc w:val="left"/>
      <w:pPr>
        <w:ind w:left="1080" w:hanging="360"/>
      </w:pPr>
    </w:lvl>
  </w:abstractNum>
  <w:abstractNum w:abstractNumId="22" w15:restartNumberingAfterBreak="0">
    <w:nsid w:val="4B9E27C2"/>
    <w:multiLevelType w:val="hybridMultilevel"/>
    <w:tmpl w:val="FFDADB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8246D9"/>
    <w:multiLevelType w:val="singleLevel"/>
    <w:tmpl w:val="6E5C2EB6"/>
    <w:lvl w:ilvl="0">
      <w:start w:val="1"/>
      <w:numFmt w:val="decimal"/>
      <w:lvlText w:val="%1) "/>
      <w:legacy w:legacy="1" w:legacySpace="0" w:legacyIndent="360"/>
      <w:lvlJc w:val="left"/>
      <w:pPr>
        <w:ind w:left="1710" w:hanging="360"/>
      </w:pPr>
      <w:rPr>
        <w:rFonts w:ascii="Arial" w:hAnsi="Arial" w:hint="default"/>
        <w:b w:val="0"/>
        <w:i w:val="0"/>
        <w:sz w:val="20"/>
        <w:u w:val="none"/>
      </w:rPr>
    </w:lvl>
  </w:abstractNum>
  <w:abstractNum w:abstractNumId="24" w15:restartNumberingAfterBreak="0">
    <w:nsid w:val="50A16DAD"/>
    <w:multiLevelType w:val="singleLevel"/>
    <w:tmpl w:val="896A491A"/>
    <w:lvl w:ilvl="0">
      <w:start w:val="2"/>
      <w:numFmt w:val="upperLetter"/>
      <w:lvlText w:val="%1. "/>
      <w:legacy w:legacy="1" w:legacySpace="0" w:legacyIndent="360"/>
      <w:lvlJc w:val="left"/>
      <w:pPr>
        <w:ind w:left="1080" w:hanging="360"/>
      </w:pPr>
      <w:rPr>
        <w:rFonts w:ascii="Arial" w:hAnsi="Arial" w:hint="default"/>
        <w:b w:val="0"/>
        <w:i w:val="0"/>
        <w:sz w:val="20"/>
        <w:u w:val="none"/>
      </w:rPr>
    </w:lvl>
  </w:abstractNum>
  <w:abstractNum w:abstractNumId="25" w15:restartNumberingAfterBreak="0">
    <w:nsid w:val="5111452E"/>
    <w:multiLevelType w:val="singleLevel"/>
    <w:tmpl w:val="6F2C862C"/>
    <w:lvl w:ilvl="0">
      <w:start w:val="1"/>
      <w:numFmt w:val="upperLetter"/>
      <w:lvlText w:val="%1."/>
      <w:lvlJc w:val="left"/>
      <w:pPr>
        <w:ind w:left="720" w:hanging="360"/>
      </w:pPr>
      <w:rPr>
        <w:rFonts w:hint="default"/>
      </w:rPr>
    </w:lvl>
  </w:abstractNum>
  <w:abstractNum w:abstractNumId="26" w15:restartNumberingAfterBreak="0">
    <w:nsid w:val="525666E4"/>
    <w:multiLevelType w:val="singleLevel"/>
    <w:tmpl w:val="2B6075C8"/>
    <w:lvl w:ilvl="0">
      <w:start w:val="1"/>
      <w:numFmt w:val="upperLetter"/>
      <w:lvlText w:val="%1."/>
      <w:lvlJc w:val="left"/>
      <w:pPr>
        <w:tabs>
          <w:tab w:val="num" w:pos="1080"/>
        </w:tabs>
        <w:ind w:left="1080" w:hanging="360"/>
      </w:pPr>
      <w:rPr>
        <w:rFonts w:hint="default"/>
      </w:rPr>
    </w:lvl>
  </w:abstractNum>
  <w:abstractNum w:abstractNumId="27" w15:restartNumberingAfterBreak="0">
    <w:nsid w:val="56C176A5"/>
    <w:multiLevelType w:val="singleLevel"/>
    <w:tmpl w:val="BBE6E92C"/>
    <w:lvl w:ilvl="0">
      <w:start w:val="1"/>
      <w:numFmt w:val="upperLetter"/>
      <w:lvlText w:val="%1."/>
      <w:lvlJc w:val="left"/>
      <w:pPr>
        <w:tabs>
          <w:tab w:val="num" w:pos="1512"/>
        </w:tabs>
        <w:ind w:left="1512" w:hanging="360"/>
      </w:pPr>
      <w:rPr>
        <w:rFonts w:hint="default"/>
      </w:rPr>
    </w:lvl>
  </w:abstractNum>
  <w:abstractNum w:abstractNumId="28" w15:restartNumberingAfterBreak="0">
    <w:nsid w:val="584A57CC"/>
    <w:multiLevelType w:val="multilevel"/>
    <w:tmpl w:val="FFB8C4C0"/>
    <w:lvl w:ilvl="0">
      <w:start w:val="2"/>
      <w:numFmt w:val="decimal"/>
      <w:lvlText w:val="%1."/>
      <w:lvlJc w:val="left"/>
      <w:pPr>
        <w:tabs>
          <w:tab w:val="num" w:pos="510"/>
        </w:tabs>
        <w:ind w:left="510" w:hanging="510"/>
      </w:pPr>
      <w:rPr>
        <w:rFonts w:hint="default"/>
      </w:rPr>
    </w:lvl>
    <w:lvl w:ilvl="1">
      <w:start w:val="1"/>
      <w:numFmt w:val="decimal"/>
      <w:lvlText w:val="2.0%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8784DD8"/>
    <w:multiLevelType w:val="singleLevel"/>
    <w:tmpl w:val="13B6B482"/>
    <w:lvl w:ilvl="0">
      <w:start w:val="1"/>
      <w:numFmt w:val="decimal"/>
      <w:lvlText w:val="%1."/>
      <w:legacy w:legacy="1" w:legacySpace="0" w:legacyIndent="360"/>
      <w:lvlJc w:val="left"/>
      <w:pPr>
        <w:ind w:left="1800" w:hanging="360"/>
      </w:pPr>
    </w:lvl>
  </w:abstractNum>
  <w:abstractNum w:abstractNumId="30" w15:restartNumberingAfterBreak="0">
    <w:nsid w:val="5A221DC9"/>
    <w:multiLevelType w:val="singleLevel"/>
    <w:tmpl w:val="436AB670"/>
    <w:lvl w:ilvl="0">
      <w:start w:val="1"/>
      <w:numFmt w:val="upperLetter"/>
      <w:lvlText w:val="%1."/>
      <w:lvlJc w:val="left"/>
      <w:pPr>
        <w:ind w:left="720" w:hanging="360"/>
      </w:pPr>
    </w:lvl>
  </w:abstractNum>
  <w:abstractNum w:abstractNumId="31" w15:restartNumberingAfterBreak="0">
    <w:nsid w:val="5BED5FA6"/>
    <w:multiLevelType w:val="singleLevel"/>
    <w:tmpl w:val="1FDED068"/>
    <w:lvl w:ilvl="0">
      <w:start w:val="1"/>
      <w:numFmt w:val="upperLetter"/>
      <w:lvlText w:val="%1. "/>
      <w:legacy w:legacy="1" w:legacySpace="0" w:legacyIndent="360"/>
      <w:lvlJc w:val="left"/>
      <w:pPr>
        <w:ind w:left="1080" w:hanging="360"/>
      </w:pPr>
      <w:rPr>
        <w:rFonts w:ascii="Arial" w:hAnsi="Arial" w:hint="default"/>
        <w:b w:val="0"/>
        <w:i w:val="0"/>
        <w:sz w:val="20"/>
        <w:u w:val="none"/>
      </w:rPr>
    </w:lvl>
  </w:abstractNum>
  <w:abstractNum w:abstractNumId="32" w15:restartNumberingAfterBreak="0">
    <w:nsid w:val="5F6E5850"/>
    <w:multiLevelType w:val="multilevel"/>
    <w:tmpl w:val="7EF8602A"/>
    <w:lvl w:ilvl="0">
      <w:start w:val="2"/>
      <w:numFmt w:val="decimal"/>
      <w:lvlText w:val="%1."/>
      <w:lvlJc w:val="left"/>
      <w:pPr>
        <w:tabs>
          <w:tab w:val="num" w:pos="510"/>
        </w:tabs>
        <w:ind w:left="510" w:hanging="510"/>
      </w:pPr>
      <w:rPr>
        <w:rFonts w:hint="default"/>
      </w:rPr>
    </w:lvl>
    <w:lvl w:ilvl="1">
      <w:start w:val="1"/>
      <w:numFmt w:val="decimal"/>
      <w:lvlText w:val="3.0%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30877F7"/>
    <w:multiLevelType w:val="singleLevel"/>
    <w:tmpl w:val="6F2C862C"/>
    <w:lvl w:ilvl="0">
      <w:start w:val="1"/>
      <w:numFmt w:val="upperLetter"/>
      <w:lvlText w:val="%1."/>
      <w:lvlJc w:val="left"/>
      <w:pPr>
        <w:ind w:left="720" w:hanging="360"/>
      </w:pPr>
      <w:rPr>
        <w:rFonts w:hint="default"/>
      </w:rPr>
    </w:lvl>
  </w:abstractNum>
  <w:abstractNum w:abstractNumId="34" w15:restartNumberingAfterBreak="0">
    <w:nsid w:val="65901E43"/>
    <w:multiLevelType w:val="singleLevel"/>
    <w:tmpl w:val="39D2A2E4"/>
    <w:lvl w:ilvl="0">
      <w:start w:val="1"/>
      <w:numFmt w:val="upperLetter"/>
      <w:lvlText w:val="%1."/>
      <w:lvlJc w:val="left"/>
      <w:pPr>
        <w:tabs>
          <w:tab w:val="num" w:pos="1080"/>
        </w:tabs>
        <w:ind w:left="1080" w:hanging="360"/>
      </w:pPr>
      <w:rPr>
        <w:rFonts w:hint="default"/>
      </w:rPr>
    </w:lvl>
  </w:abstractNum>
  <w:abstractNum w:abstractNumId="35" w15:restartNumberingAfterBreak="0">
    <w:nsid w:val="673D688B"/>
    <w:multiLevelType w:val="hybridMultilevel"/>
    <w:tmpl w:val="AFF025B2"/>
    <w:lvl w:ilvl="0" w:tplc="6F2C86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C3243"/>
    <w:multiLevelType w:val="singleLevel"/>
    <w:tmpl w:val="C4B86998"/>
    <w:lvl w:ilvl="0">
      <w:start w:val="1"/>
      <w:numFmt w:val="upperLetter"/>
      <w:lvlText w:val="%1."/>
      <w:lvlJc w:val="left"/>
      <w:pPr>
        <w:tabs>
          <w:tab w:val="num" w:pos="1512"/>
        </w:tabs>
        <w:ind w:left="1512" w:hanging="360"/>
      </w:pPr>
      <w:rPr>
        <w:rFonts w:hint="default"/>
      </w:rPr>
    </w:lvl>
  </w:abstractNum>
  <w:abstractNum w:abstractNumId="37" w15:restartNumberingAfterBreak="0">
    <w:nsid w:val="6B2C3A94"/>
    <w:multiLevelType w:val="singleLevel"/>
    <w:tmpl w:val="1FDED068"/>
    <w:lvl w:ilvl="0">
      <w:start w:val="1"/>
      <w:numFmt w:val="upperLetter"/>
      <w:lvlText w:val="%1. "/>
      <w:legacy w:legacy="1" w:legacySpace="0" w:legacyIndent="360"/>
      <w:lvlJc w:val="left"/>
      <w:pPr>
        <w:ind w:left="1080" w:hanging="360"/>
      </w:pPr>
      <w:rPr>
        <w:rFonts w:ascii="Arial" w:hAnsi="Arial" w:hint="default"/>
        <w:b w:val="0"/>
        <w:i w:val="0"/>
        <w:sz w:val="20"/>
        <w:u w:val="none"/>
      </w:rPr>
    </w:lvl>
  </w:abstractNum>
  <w:abstractNum w:abstractNumId="38" w15:restartNumberingAfterBreak="0">
    <w:nsid w:val="6B8B1391"/>
    <w:multiLevelType w:val="singleLevel"/>
    <w:tmpl w:val="6F2C862C"/>
    <w:lvl w:ilvl="0">
      <w:start w:val="1"/>
      <w:numFmt w:val="upperLetter"/>
      <w:lvlText w:val="%1."/>
      <w:lvlJc w:val="left"/>
      <w:pPr>
        <w:tabs>
          <w:tab w:val="num" w:pos="1512"/>
        </w:tabs>
        <w:ind w:left="1512" w:hanging="360"/>
      </w:pPr>
      <w:rPr>
        <w:rFonts w:hint="default"/>
      </w:rPr>
    </w:lvl>
  </w:abstractNum>
  <w:abstractNum w:abstractNumId="39" w15:restartNumberingAfterBreak="0">
    <w:nsid w:val="748F752C"/>
    <w:multiLevelType w:val="multilevel"/>
    <w:tmpl w:val="E4C05C2C"/>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40" w15:restartNumberingAfterBreak="0">
    <w:nsid w:val="74FF35C9"/>
    <w:multiLevelType w:val="singleLevel"/>
    <w:tmpl w:val="1FDED068"/>
    <w:lvl w:ilvl="0">
      <w:start w:val="1"/>
      <w:numFmt w:val="upperLetter"/>
      <w:lvlText w:val="%1. "/>
      <w:legacy w:legacy="1" w:legacySpace="0" w:legacyIndent="360"/>
      <w:lvlJc w:val="left"/>
      <w:pPr>
        <w:ind w:left="1080" w:hanging="360"/>
      </w:pPr>
      <w:rPr>
        <w:rFonts w:ascii="Arial" w:hAnsi="Arial" w:hint="default"/>
        <w:b w:val="0"/>
        <w:i w:val="0"/>
        <w:sz w:val="20"/>
        <w:u w:val="none"/>
      </w:rPr>
    </w:lvl>
  </w:abstractNum>
  <w:abstractNum w:abstractNumId="41" w15:restartNumberingAfterBreak="0">
    <w:nsid w:val="75F50100"/>
    <w:multiLevelType w:val="singleLevel"/>
    <w:tmpl w:val="6E5C2EB6"/>
    <w:lvl w:ilvl="0">
      <w:start w:val="1"/>
      <w:numFmt w:val="decimal"/>
      <w:lvlText w:val="%1) "/>
      <w:legacy w:legacy="1" w:legacySpace="0" w:legacyIndent="360"/>
      <w:lvlJc w:val="left"/>
      <w:pPr>
        <w:ind w:left="1800" w:hanging="360"/>
      </w:pPr>
      <w:rPr>
        <w:rFonts w:ascii="Arial" w:hAnsi="Arial" w:hint="default"/>
        <w:b w:val="0"/>
        <w:i w:val="0"/>
        <w:sz w:val="20"/>
        <w:u w:val="none"/>
      </w:rPr>
    </w:lvl>
  </w:abstractNum>
  <w:abstractNum w:abstractNumId="42" w15:restartNumberingAfterBreak="0">
    <w:nsid w:val="76FA380F"/>
    <w:multiLevelType w:val="singleLevel"/>
    <w:tmpl w:val="B49C386A"/>
    <w:lvl w:ilvl="0">
      <w:start w:val="1"/>
      <w:numFmt w:val="upperLetter"/>
      <w:lvlText w:val="%1."/>
      <w:lvlJc w:val="left"/>
      <w:pPr>
        <w:tabs>
          <w:tab w:val="num" w:pos="1512"/>
        </w:tabs>
        <w:ind w:left="1512" w:hanging="360"/>
      </w:pPr>
      <w:rPr>
        <w:rFonts w:hint="default"/>
      </w:rPr>
    </w:lvl>
  </w:abstractNum>
  <w:abstractNum w:abstractNumId="43" w15:restartNumberingAfterBreak="0">
    <w:nsid w:val="773D325C"/>
    <w:multiLevelType w:val="singleLevel"/>
    <w:tmpl w:val="838652DE"/>
    <w:lvl w:ilvl="0">
      <w:start w:val="1"/>
      <w:numFmt w:val="upperLetter"/>
      <w:lvlText w:val="%1."/>
      <w:lvlJc w:val="left"/>
      <w:pPr>
        <w:tabs>
          <w:tab w:val="num" w:pos="1080"/>
        </w:tabs>
        <w:ind w:left="1080" w:hanging="360"/>
      </w:pPr>
      <w:rPr>
        <w:rFonts w:hint="default"/>
      </w:rPr>
    </w:lvl>
  </w:abstractNum>
  <w:abstractNum w:abstractNumId="44" w15:restartNumberingAfterBreak="0">
    <w:nsid w:val="795F06D7"/>
    <w:multiLevelType w:val="singleLevel"/>
    <w:tmpl w:val="896A491A"/>
    <w:lvl w:ilvl="0">
      <w:start w:val="1"/>
      <w:numFmt w:val="upperLetter"/>
      <w:lvlText w:val="%1. "/>
      <w:legacy w:legacy="1" w:legacySpace="0" w:legacyIndent="360"/>
      <w:lvlJc w:val="left"/>
      <w:pPr>
        <w:ind w:left="1080" w:hanging="360"/>
      </w:pPr>
      <w:rPr>
        <w:rFonts w:ascii="Arial" w:hAnsi="Arial" w:hint="default"/>
        <w:b w:val="0"/>
        <w:i w:val="0"/>
        <w:sz w:val="20"/>
        <w:u w:val="none"/>
      </w:rPr>
    </w:lvl>
  </w:abstractNum>
  <w:abstractNum w:abstractNumId="45" w15:restartNumberingAfterBreak="0">
    <w:nsid w:val="79D81C09"/>
    <w:multiLevelType w:val="singleLevel"/>
    <w:tmpl w:val="896A491A"/>
    <w:lvl w:ilvl="0">
      <w:start w:val="1"/>
      <w:numFmt w:val="upperLetter"/>
      <w:lvlText w:val="%1. "/>
      <w:legacy w:legacy="1" w:legacySpace="0" w:legacyIndent="360"/>
      <w:lvlJc w:val="left"/>
      <w:pPr>
        <w:ind w:left="1080" w:hanging="360"/>
      </w:pPr>
      <w:rPr>
        <w:rFonts w:ascii="Arial" w:hAnsi="Arial" w:hint="default"/>
        <w:b w:val="0"/>
        <w:i w:val="0"/>
        <w:sz w:val="20"/>
        <w:u w:val="none"/>
      </w:rPr>
    </w:lvl>
  </w:abstractNum>
  <w:num w:numId="1">
    <w:abstractNumId w:val="37"/>
  </w:num>
  <w:num w:numId="2">
    <w:abstractNumId w:val="29"/>
  </w:num>
  <w:num w:numId="3">
    <w:abstractNumId w:val="16"/>
  </w:num>
  <w:num w:numId="4">
    <w:abstractNumId w:val="18"/>
  </w:num>
  <w:num w:numId="5">
    <w:abstractNumId w:val="2"/>
  </w:num>
  <w:num w:numId="6">
    <w:abstractNumId w:val="17"/>
  </w:num>
  <w:num w:numId="7">
    <w:abstractNumId w:val="31"/>
  </w:num>
  <w:num w:numId="8">
    <w:abstractNumId w:val="40"/>
  </w:num>
  <w:num w:numId="9">
    <w:abstractNumId w:val="21"/>
  </w:num>
  <w:num w:numId="10">
    <w:abstractNumId w:val="23"/>
  </w:num>
  <w:num w:numId="11">
    <w:abstractNumId w:val="14"/>
  </w:num>
  <w:num w:numId="12">
    <w:abstractNumId w:val="41"/>
  </w:num>
  <w:num w:numId="13">
    <w:abstractNumId w:val="3"/>
  </w:num>
  <w:num w:numId="14">
    <w:abstractNumId w:val="30"/>
  </w:num>
  <w:num w:numId="15">
    <w:abstractNumId w:val="12"/>
  </w:num>
  <w:num w:numId="16">
    <w:abstractNumId w:val="19"/>
  </w:num>
  <w:num w:numId="17">
    <w:abstractNumId w:val="24"/>
  </w:num>
  <w:num w:numId="18">
    <w:abstractNumId w:val="24"/>
    <w:lvlOverride w:ilvl="0">
      <w:lvl w:ilvl="0">
        <w:start w:val="1"/>
        <w:numFmt w:val="upperLetter"/>
        <w:lvlText w:val="%1. "/>
        <w:legacy w:legacy="1" w:legacySpace="0" w:legacyIndent="360"/>
        <w:lvlJc w:val="left"/>
        <w:pPr>
          <w:ind w:left="1080" w:hanging="360"/>
        </w:pPr>
        <w:rPr>
          <w:rFonts w:ascii="Arial" w:hAnsi="Arial" w:hint="default"/>
          <w:b w:val="0"/>
          <w:i w:val="0"/>
          <w:sz w:val="20"/>
          <w:u w:val="none"/>
        </w:rPr>
      </w:lvl>
    </w:lvlOverride>
  </w:num>
  <w:num w:numId="19">
    <w:abstractNumId w:val="44"/>
  </w:num>
  <w:num w:numId="20">
    <w:abstractNumId w:val="45"/>
  </w:num>
  <w:num w:numId="21">
    <w:abstractNumId w:val="6"/>
  </w:num>
  <w:num w:numId="22">
    <w:abstractNumId w:val="0"/>
  </w:num>
  <w:num w:numId="23">
    <w:abstractNumId w:val="27"/>
  </w:num>
  <w:num w:numId="24">
    <w:abstractNumId w:val="36"/>
  </w:num>
  <w:num w:numId="25">
    <w:abstractNumId w:val="13"/>
  </w:num>
  <w:num w:numId="26">
    <w:abstractNumId w:val="42"/>
  </w:num>
  <w:num w:numId="27">
    <w:abstractNumId w:val="28"/>
  </w:num>
  <w:num w:numId="28">
    <w:abstractNumId w:val="34"/>
  </w:num>
  <w:num w:numId="29">
    <w:abstractNumId w:val="25"/>
  </w:num>
  <w:num w:numId="30">
    <w:abstractNumId w:val="39"/>
  </w:num>
  <w:num w:numId="31">
    <w:abstractNumId w:val="43"/>
  </w:num>
  <w:num w:numId="32">
    <w:abstractNumId w:val="26"/>
  </w:num>
  <w:num w:numId="33">
    <w:abstractNumId w:val="5"/>
  </w:num>
  <w:num w:numId="34">
    <w:abstractNumId w:val="7"/>
  </w:num>
  <w:num w:numId="35">
    <w:abstractNumId w:val="10"/>
  </w:num>
  <w:num w:numId="36">
    <w:abstractNumId w:val="4"/>
  </w:num>
  <w:num w:numId="37">
    <w:abstractNumId w:val="8"/>
  </w:num>
  <w:num w:numId="38">
    <w:abstractNumId w:val="9"/>
  </w:num>
  <w:num w:numId="39">
    <w:abstractNumId w:val="22"/>
  </w:num>
  <w:num w:numId="40">
    <w:abstractNumId w:val="15"/>
  </w:num>
  <w:num w:numId="41">
    <w:abstractNumId w:val="32"/>
  </w:num>
  <w:num w:numId="42">
    <w:abstractNumId w:val="38"/>
  </w:num>
  <w:num w:numId="43">
    <w:abstractNumId w:val="20"/>
  </w:num>
  <w:num w:numId="44">
    <w:abstractNumId w:val="35"/>
  </w:num>
  <w:num w:numId="45">
    <w:abstractNumId w:val="1"/>
  </w:num>
  <w:num w:numId="46">
    <w:abstractNumId w:val="3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B5"/>
    <w:rsid w:val="0009123A"/>
    <w:rsid w:val="000D115D"/>
    <w:rsid w:val="001250AD"/>
    <w:rsid w:val="001B79ED"/>
    <w:rsid w:val="001C5332"/>
    <w:rsid w:val="001D4367"/>
    <w:rsid w:val="0020099F"/>
    <w:rsid w:val="00220BD8"/>
    <w:rsid w:val="00262C76"/>
    <w:rsid w:val="002A05C4"/>
    <w:rsid w:val="0031733D"/>
    <w:rsid w:val="00334634"/>
    <w:rsid w:val="003539A2"/>
    <w:rsid w:val="00371687"/>
    <w:rsid w:val="00373BBD"/>
    <w:rsid w:val="00375F12"/>
    <w:rsid w:val="00380786"/>
    <w:rsid w:val="003A2B98"/>
    <w:rsid w:val="003A685C"/>
    <w:rsid w:val="003C1A29"/>
    <w:rsid w:val="00453885"/>
    <w:rsid w:val="004639E3"/>
    <w:rsid w:val="004664C3"/>
    <w:rsid w:val="00477DBE"/>
    <w:rsid w:val="004A4D96"/>
    <w:rsid w:val="004B1BDF"/>
    <w:rsid w:val="00502B44"/>
    <w:rsid w:val="00504494"/>
    <w:rsid w:val="005320F8"/>
    <w:rsid w:val="00534DCD"/>
    <w:rsid w:val="00567201"/>
    <w:rsid w:val="00570451"/>
    <w:rsid w:val="0057232C"/>
    <w:rsid w:val="005C6DCF"/>
    <w:rsid w:val="005E06D7"/>
    <w:rsid w:val="005F2165"/>
    <w:rsid w:val="005F4728"/>
    <w:rsid w:val="006041D9"/>
    <w:rsid w:val="00605C2E"/>
    <w:rsid w:val="00643610"/>
    <w:rsid w:val="0065003A"/>
    <w:rsid w:val="006771DE"/>
    <w:rsid w:val="006B33C7"/>
    <w:rsid w:val="00756AE2"/>
    <w:rsid w:val="00792558"/>
    <w:rsid w:val="007C5308"/>
    <w:rsid w:val="007C6F2B"/>
    <w:rsid w:val="008007B5"/>
    <w:rsid w:val="00803E9C"/>
    <w:rsid w:val="0082513A"/>
    <w:rsid w:val="008816FE"/>
    <w:rsid w:val="00883AD1"/>
    <w:rsid w:val="008B39B0"/>
    <w:rsid w:val="008C2169"/>
    <w:rsid w:val="00921C6F"/>
    <w:rsid w:val="00936412"/>
    <w:rsid w:val="00937959"/>
    <w:rsid w:val="0096799C"/>
    <w:rsid w:val="00970CBD"/>
    <w:rsid w:val="00982E68"/>
    <w:rsid w:val="009B03D8"/>
    <w:rsid w:val="009F5CCD"/>
    <w:rsid w:val="009F73D7"/>
    <w:rsid w:val="00A37690"/>
    <w:rsid w:val="00A376A5"/>
    <w:rsid w:val="00A86FF6"/>
    <w:rsid w:val="00A870C5"/>
    <w:rsid w:val="00B43FED"/>
    <w:rsid w:val="00B969F0"/>
    <w:rsid w:val="00BB12E6"/>
    <w:rsid w:val="00BF00A2"/>
    <w:rsid w:val="00C12442"/>
    <w:rsid w:val="00C25F3F"/>
    <w:rsid w:val="00C44124"/>
    <w:rsid w:val="00C65BB7"/>
    <w:rsid w:val="00CD7C8B"/>
    <w:rsid w:val="00D76C4A"/>
    <w:rsid w:val="00DB7C9F"/>
    <w:rsid w:val="00DD308A"/>
    <w:rsid w:val="00DE1732"/>
    <w:rsid w:val="00E224BD"/>
    <w:rsid w:val="00E72335"/>
    <w:rsid w:val="00E8018D"/>
    <w:rsid w:val="00E932E8"/>
    <w:rsid w:val="00EE12BD"/>
    <w:rsid w:val="00F05D17"/>
    <w:rsid w:val="00F0746F"/>
    <w:rsid w:val="00F15729"/>
    <w:rsid w:val="00F66EC6"/>
    <w:rsid w:val="00F70BE0"/>
    <w:rsid w:val="00F85977"/>
    <w:rsid w:val="00FC2FBF"/>
    <w:rsid w:val="00FE25C3"/>
    <w:rsid w:val="00FF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DD3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center" w:pos="4680"/>
      </w:tabs>
      <w:suppressAutoHyphens/>
      <w:jc w:val="both"/>
      <w:outlineLvl w:val="0"/>
    </w:pPr>
    <w:rPr>
      <w:rFonts w:ascii="Arial" w:hAnsi="Arial"/>
      <w:b/>
      <w:color w:val="000000"/>
      <w:spacing w:val="-2"/>
      <w:sz w:val="24"/>
    </w:rPr>
  </w:style>
  <w:style w:type="paragraph" w:styleId="Heading2">
    <w:name w:val="heading 2"/>
    <w:basedOn w:val="Normal"/>
    <w:next w:val="Normal"/>
    <w:qFormat/>
    <w:pPr>
      <w:keepNext/>
      <w:tabs>
        <w:tab w:val="left" w:pos="-1440"/>
        <w:tab w:val="left" w:pos="-720"/>
        <w:tab w:val="left" w:pos="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outlineLvl w:val="1"/>
    </w:pPr>
    <w:rPr>
      <w:rFonts w:ascii="Arial" w:hAnsi="Arial"/>
      <w:color w:val="000000"/>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1080"/>
      <w:jc w:val="both"/>
    </w:pPr>
    <w:rPr>
      <w:rFonts w:ascii="Arial" w:hAnsi="Arial"/>
      <w:color w:val="000000"/>
      <w:spacing w:val="-2"/>
      <w:sz w:val="24"/>
    </w:rPr>
  </w:style>
  <w:style w:type="paragraph" w:styleId="BodyTextIndent2">
    <w:name w:val="Body Text Indent 2"/>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512" w:hanging="360"/>
      <w:jc w:val="both"/>
    </w:pPr>
    <w:rPr>
      <w:rFonts w:ascii="Arial" w:hAnsi="Arial"/>
      <w:color w:val="000000"/>
      <w:spacing w:val="-2"/>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1800"/>
      </w:tabs>
      <w:ind w:left="2160"/>
      <w:jc w:val="both"/>
    </w:pPr>
    <w:rPr>
      <w:rFonts w:ascii="Arial" w:hAnsi="Arial"/>
      <w:sz w:val="24"/>
    </w:rPr>
  </w:style>
  <w:style w:type="paragraph" w:styleId="DocumentMap">
    <w:name w:val="Document Map"/>
    <w:basedOn w:val="Normal"/>
    <w:semiHidden/>
    <w:rsid w:val="008007B5"/>
    <w:pPr>
      <w:shd w:val="clear" w:color="auto" w:fill="000080"/>
    </w:pPr>
    <w:rPr>
      <w:rFonts w:ascii="Tahoma" w:hAnsi="Tahoma" w:cs="Tahoma"/>
    </w:rPr>
  </w:style>
  <w:style w:type="paragraph" w:styleId="BalloonText">
    <w:name w:val="Balloon Text"/>
    <w:basedOn w:val="Normal"/>
    <w:link w:val="BalloonTextChar"/>
    <w:rsid w:val="005F4728"/>
    <w:rPr>
      <w:rFonts w:ascii="Segoe UI" w:hAnsi="Segoe UI" w:cs="Segoe UI"/>
      <w:sz w:val="18"/>
      <w:szCs w:val="18"/>
    </w:rPr>
  </w:style>
  <w:style w:type="character" w:customStyle="1" w:styleId="BalloonTextChar">
    <w:name w:val="Balloon Text Char"/>
    <w:link w:val="BalloonText"/>
    <w:rsid w:val="005F4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5094</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HANGERS AND SUPPORTS FOR ELECTRICAL SYSTEMS</vt:lpstr>
      <vt: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2021-01-11T19:10:00Z</dcterms:created>
  <dcterms:modified xsi:type="dcterms:W3CDTF">2021-01-11T19:14:00Z</dcterms:modified>
</cp:coreProperties>
</file>